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3B255" w14:textId="77777777" w:rsidR="00E33985" w:rsidRDefault="00E33985">
      <w:pPr>
        <w:ind w:left="0" w:hanging="2"/>
        <w:jc w:val="both"/>
        <w:rPr>
          <w:rFonts w:ascii="Arial" w:eastAsia="Arial" w:hAnsi="Arial" w:cs="Arial"/>
          <w:sz w:val="24"/>
          <w:szCs w:val="24"/>
        </w:rPr>
      </w:pPr>
    </w:p>
    <w:p w14:paraId="19CD3F4C" w14:textId="77777777" w:rsidR="00E33985" w:rsidRDefault="00E33985">
      <w:pPr>
        <w:ind w:left="0" w:hanging="2"/>
        <w:jc w:val="both"/>
        <w:rPr>
          <w:rFonts w:ascii="Arial" w:eastAsia="Arial" w:hAnsi="Arial" w:cs="Arial"/>
          <w:sz w:val="24"/>
          <w:szCs w:val="24"/>
        </w:rPr>
      </w:pPr>
    </w:p>
    <w:p w14:paraId="720206F8" w14:textId="77777777" w:rsidR="00E33985" w:rsidRDefault="00E33985">
      <w:pPr>
        <w:spacing w:after="0" w:line="240" w:lineRule="auto"/>
        <w:ind w:left="0" w:hanging="2"/>
        <w:jc w:val="both"/>
        <w:rPr>
          <w:rFonts w:ascii="Arial" w:eastAsia="Arial" w:hAnsi="Arial" w:cs="Arial"/>
          <w:sz w:val="24"/>
          <w:szCs w:val="24"/>
        </w:rPr>
      </w:pPr>
    </w:p>
    <w:tbl>
      <w:tblPr>
        <w:tblStyle w:val="a"/>
        <w:tblW w:w="89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63"/>
      </w:tblGrid>
      <w:tr w:rsidR="00E33985" w14:paraId="7B05F0A5" w14:textId="77777777">
        <w:trPr>
          <w:trHeight w:val="659"/>
          <w:jc w:val="center"/>
        </w:trPr>
        <w:tc>
          <w:tcPr>
            <w:tcW w:w="8963" w:type="dxa"/>
            <w:shd w:val="clear" w:color="auto" w:fill="FFFFFF"/>
            <w:vAlign w:val="center"/>
          </w:tcPr>
          <w:p w14:paraId="52D2596B" w14:textId="7A5F4DD7" w:rsidR="00E33985" w:rsidRDefault="008861A4">
            <w:pPr>
              <w:spacing w:after="0" w:line="240" w:lineRule="auto"/>
              <w:ind w:left="1" w:hanging="3"/>
              <w:jc w:val="center"/>
              <w:rPr>
                <w:rFonts w:ascii="Arial" w:eastAsia="Arial" w:hAnsi="Arial" w:cs="Arial"/>
                <w:color w:val="000000"/>
                <w:sz w:val="32"/>
                <w:szCs w:val="32"/>
              </w:rPr>
            </w:pPr>
            <w:r>
              <w:rPr>
                <w:rFonts w:ascii="Arial" w:eastAsia="Arial" w:hAnsi="Arial" w:cs="Arial"/>
                <w:sz w:val="32"/>
                <w:szCs w:val="32"/>
              </w:rPr>
              <w:t xml:space="preserve">PROCESSO </w:t>
            </w:r>
            <w:r>
              <w:rPr>
                <w:rFonts w:ascii="Arial" w:eastAsia="Arial" w:hAnsi="Arial" w:cs="Arial"/>
                <w:color w:val="000000"/>
                <w:sz w:val="32"/>
                <w:szCs w:val="32"/>
              </w:rPr>
              <w:t xml:space="preserve">LICITATÓRIO – </w:t>
            </w:r>
            <w:r>
              <w:rPr>
                <w:rFonts w:ascii="Arial" w:eastAsia="Arial" w:hAnsi="Arial" w:cs="Arial"/>
                <w:sz w:val="32"/>
                <w:szCs w:val="32"/>
              </w:rPr>
              <w:t>00</w:t>
            </w:r>
            <w:r w:rsidR="00D00496">
              <w:rPr>
                <w:rFonts w:ascii="Arial" w:eastAsia="Arial" w:hAnsi="Arial" w:cs="Arial"/>
                <w:sz w:val="32"/>
                <w:szCs w:val="32"/>
              </w:rPr>
              <w:t>9</w:t>
            </w:r>
            <w:r>
              <w:rPr>
                <w:rFonts w:ascii="Arial" w:eastAsia="Arial" w:hAnsi="Arial" w:cs="Arial"/>
                <w:color w:val="000000"/>
                <w:sz w:val="32"/>
                <w:szCs w:val="32"/>
              </w:rPr>
              <w:t>/202</w:t>
            </w:r>
            <w:r w:rsidR="00CB76B1">
              <w:rPr>
                <w:rFonts w:ascii="Arial" w:eastAsia="Arial" w:hAnsi="Arial" w:cs="Arial"/>
                <w:sz w:val="32"/>
                <w:szCs w:val="32"/>
              </w:rPr>
              <w:t>2</w:t>
            </w:r>
          </w:p>
          <w:p w14:paraId="6ABD4B7D" w14:textId="12ADEA74" w:rsidR="00E33985" w:rsidRDefault="008861A4">
            <w:pPr>
              <w:spacing w:after="0" w:line="240" w:lineRule="auto"/>
              <w:ind w:left="1" w:hanging="3"/>
              <w:jc w:val="center"/>
              <w:rPr>
                <w:rFonts w:ascii="Arial" w:eastAsia="Arial" w:hAnsi="Arial" w:cs="Arial"/>
                <w:sz w:val="32"/>
                <w:szCs w:val="32"/>
              </w:rPr>
            </w:pPr>
            <w:r>
              <w:rPr>
                <w:rFonts w:ascii="Arial" w:eastAsia="Arial" w:hAnsi="Arial" w:cs="Arial"/>
                <w:color w:val="000000"/>
                <w:sz w:val="32"/>
                <w:szCs w:val="32"/>
              </w:rPr>
              <w:t xml:space="preserve">Nº DO PROTOCOLO: </w:t>
            </w:r>
            <w:r>
              <w:rPr>
                <w:rFonts w:ascii="Arial" w:eastAsia="Arial" w:hAnsi="Arial" w:cs="Arial"/>
                <w:sz w:val="32"/>
                <w:szCs w:val="32"/>
              </w:rPr>
              <w:t>0</w:t>
            </w:r>
            <w:r w:rsidR="00CB76B1">
              <w:rPr>
                <w:rFonts w:ascii="Arial" w:eastAsia="Arial" w:hAnsi="Arial" w:cs="Arial"/>
                <w:sz w:val="32"/>
                <w:szCs w:val="32"/>
              </w:rPr>
              <w:t>1</w:t>
            </w:r>
            <w:r w:rsidR="00D00496">
              <w:rPr>
                <w:rFonts w:ascii="Arial" w:eastAsia="Arial" w:hAnsi="Arial" w:cs="Arial"/>
                <w:sz w:val="32"/>
                <w:szCs w:val="32"/>
              </w:rPr>
              <w:t>2</w:t>
            </w:r>
            <w:r>
              <w:rPr>
                <w:rFonts w:ascii="Arial" w:eastAsia="Arial" w:hAnsi="Arial" w:cs="Arial"/>
                <w:color w:val="000000"/>
                <w:sz w:val="32"/>
                <w:szCs w:val="32"/>
              </w:rPr>
              <w:t>/202</w:t>
            </w:r>
            <w:r w:rsidR="00CB76B1">
              <w:rPr>
                <w:rFonts w:ascii="Arial" w:eastAsia="Arial" w:hAnsi="Arial" w:cs="Arial"/>
                <w:sz w:val="32"/>
                <w:szCs w:val="32"/>
              </w:rPr>
              <w:t>2</w:t>
            </w:r>
          </w:p>
        </w:tc>
      </w:tr>
    </w:tbl>
    <w:p w14:paraId="2DEDDBE9" w14:textId="77777777" w:rsidR="00E33985" w:rsidRDefault="00E33985">
      <w:pPr>
        <w:spacing w:after="0" w:line="240" w:lineRule="auto"/>
        <w:ind w:left="0" w:hanging="2"/>
        <w:rPr>
          <w:rFonts w:ascii="Arial" w:eastAsia="Arial" w:hAnsi="Arial" w:cs="Arial"/>
          <w:sz w:val="24"/>
          <w:szCs w:val="24"/>
        </w:rPr>
      </w:pPr>
    </w:p>
    <w:p w14:paraId="191A37C3" w14:textId="77777777" w:rsidR="00E33985" w:rsidRDefault="00E33985">
      <w:pPr>
        <w:spacing w:after="0" w:line="240" w:lineRule="auto"/>
        <w:ind w:left="0" w:hanging="2"/>
        <w:rPr>
          <w:rFonts w:ascii="Arial" w:eastAsia="Arial" w:hAnsi="Arial" w:cs="Arial"/>
          <w:sz w:val="24"/>
          <w:szCs w:val="24"/>
        </w:rPr>
      </w:pPr>
    </w:p>
    <w:p w14:paraId="1DD9FD92" w14:textId="77777777" w:rsidR="00E33985" w:rsidRDefault="00E33985">
      <w:pPr>
        <w:spacing w:after="0" w:line="240" w:lineRule="auto"/>
        <w:ind w:left="0" w:hanging="2"/>
        <w:rPr>
          <w:rFonts w:ascii="Arial" w:eastAsia="Arial" w:hAnsi="Arial" w:cs="Arial"/>
          <w:sz w:val="24"/>
          <w:szCs w:val="24"/>
        </w:rPr>
      </w:pPr>
    </w:p>
    <w:tbl>
      <w:tblPr>
        <w:tblStyle w:val="a0"/>
        <w:tblW w:w="897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5"/>
        <w:gridCol w:w="7323"/>
      </w:tblGrid>
      <w:tr w:rsidR="00E33985" w14:paraId="6F721467" w14:textId="77777777">
        <w:trPr>
          <w:trHeight w:val="566"/>
          <w:jc w:val="center"/>
        </w:trPr>
        <w:tc>
          <w:tcPr>
            <w:tcW w:w="1655" w:type="dxa"/>
            <w:vAlign w:val="center"/>
          </w:tcPr>
          <w:p w14:paraId="4EE199B0" w14:textId="77777777" w:rsidR="00E33985" w:rsidRDefault="008861A4">
            <w:pPr>
              <w:spacing w:after="0" w:line="240" w:lineRule="auto"/>
              <w:ind w:left="1" w:hanging="3"/>
              <w:jc w:val="center"/>
              <w:rPr>
                <w:rFonts w:ascii="Arial" w:eastAsia="Arial" w:hAnsi="Arial" w:cs="Arial"/>
                <w:sz w:val="32"/>
                <w:szCs w:val="32"/>
              </w:rPr>
            </w:pPr>
            <w:r>
              <w:rPr>
                <w:rFonts w:ascii="Arial" w:eastAsia="Arial" w:hAnsi="Arial" w:cs="Arial"/>
                <w:b/>
                <w:sz w:val="32"/>
                <w:szCs w:val="32"/>
              </w:rPr>
              <w:t>OBJETO</w:t>
            </w:r>
          </w:p>
        </w:tc>
        <w:tc>
          <w:tcPr>
            <w:tcW w:w="7323" w:type="dxa"/>
            <w:vAlign w:val="center"/>
          </w:tcPr>
          <w:p w14:paraId="3FD1D200" w14:textId="728067B5" w:rsidR="00E33985" w:rsidRDefault="00D00496">
            <w:pPr>
              <w:spacing w:after="0" w:line="240" w:lineRule="auto"/>
              <w:ind w:left="0" w:hanging="2"/>
              <w:jc w:val="center"/>
              <w:rPr>
                <w:rFonts w:ascii="Arial" w:eastAsia="Arial" w:hAnsi="Arial" w:cs="Arial"/>
                <w:color w:val="FF0000"/>
                <w:sz w:val="32"/>
                <w:szCs w:val="32"/>
              </w:rPr>
            </w:pPr>
            <w:r>
              <w:rPr>
                <w:rFonts w:ascii="Arial" w:eastAsia="Arial" w:hAnsi="Arial" w:cs="Arial"/>
                <w:sz w:val="24"/>
                <w:szCs w:val="24"/>
              </w:rPr>
              <w:t>AQUISIÇÃO DE MATERIAL DE EXPEDIENTE</w:t>
            </w:r>
          </w:p>
        </w:tc>
      </w:tr>
    </w:tbl>
    <w:p w14:paraId="06859B6C" w14:textId="77777777" w:rsidR="00E33985" w:rsidRDefault="00E33985">
      <w:pPr>
        <w:spacing w:after="0" w:line="240" w:lineRule="auto"/>
        <w:ind w:left="1" w:hanging="3"/>
        <w:rPr>
          <w:rFonts w:ascii="Arial" w:eastAsia="Arial" w:hAnsi="Arial" w:cs="Arial"/>
          <w:sz w:val="32"/>
          <w:szCs w:val="32"/>
        </w:rPr>
      </w:pPr>
    </w:p>
    <w:p w14:paraId="4EA83635" w14:textId="77777777" w:rsidR="00E33985" w:rsidRDefault="00E33985">
      <w:pPr>
        <w:spacing w:after="0" w:line="240" w:lineRule="auto"/>
        <w:ind w:left="1" w:hanging="3"/>
        <w:rPr>
          <w:rFonts w:ascii="Arial" w:eastAsia="Arial" w:hAnsi="Arial" w:cs="Arial"/>
          <w:sz w:val="32"/>
          <w:szCs w:val="32"/>
        </w:rPr>
      </w:pPr>
    </w:p>
    <w:tbl>
      <w:tblPr>
        <w:tblStyle w:val="a1"/>
        <w:tblW w:w="897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70"/>
        <w:gridCol w:w="6508"/>
      </w:tblGrid>
      <w:tr w:rsidR="00E33985" w14:paraId="4DBFF2B9" w14:textId="77777777">
        <w:trPr>
          <w:jc w:val="center"/>
        </w:trPr>
        <w:tc>
          <w:tcPr>
            <w:tcW w:w="2470" w:type="dxa"/>
            <w:vAlign w:val="center"/>
          </w:tcPr>
          <w:p w14:paraId="26345D08" w14:textId="77777777" w:rsidR="00E33985" w:rsidRDefault="00E33985">
            <w:pPr>
              <w:spacing w:after="0" w:line="240" w:lineRule="auto"/>
              <w:ind w:left="0" w:hanging="2"/>
              <w:jc w:val="center"/>
              <w:rPr>
                <w:rFonts w:ascii="Arial" w:eastAsia="Arial" w:hAnsi="Arial" w:cs="Arial"/>
              </w:rPr>
            </w:pPr>
          </w:p>
          <w:p w14:paraId="41E1C436" w14:textId="77777777" w:rsidR="00E33985" w:rsidRDefault="008861A4">
            <w:pPr>
              <w:spacing w:after="0" w:line="240" w:lineRule="auto"/>
              <w:ind w:left="0" w:hanging="2"/>
              <w:jc w:val="center"/>
              <w:rPr>
                <w:rFonts w:ascii="Arial" w:eastAsia="Arial" w:hAnsi="Arial" w:cs="Arial"/>
              </w:rPr>
            </w:pPr>
            <w:r>
              <w:rPr>
                <w:rFonts w:ascii="Arial" w:eastAsia="Arial" w:hAnsi="Arial" w:cs="Arial"/>
                <w:b/>
              </w:rPr>
              <w:t>FUNDAMENTO LEGAL</w:t>
            </w:r>
          </w:p>
          <w:p w14:paraId="0D313053" w14:textId="77777777" w:rsidR="00E33985" w:rsidRDefault="00E33985">
            <w:pPr>
              <w:spacing w:after="0" w:line="240" w:lineRule="auto"/>
              <w:ind w:left="0" w:hanging="2"/>
              <w:jc w:val="center"/>
              <w:rPr>
                <w:rFonts w:ascii="Arial" w:eastAsia="Arial" w:hAnsi="Arial" w:cs="Arial"/>
              </w:rPr>
            </w:pPr>
          </w:p>
        </w:tc>
        <w:tc>
          <w:tcPr>
            <w:tcW w:w="6508" w:type="dxa"/>
          </w:tcPr>
          <w:p w14:paraId="3317986D" w14:textId="77777777" w:rsidR="00E33985" w:rsidRDefault="00E33985">
            <w:pPr>
              <w:spacing w:after="0" w:line="240" w:lineRule="auto"/>
              <w:ind w:left="0" w:hanging="2"/>
              <w:jc w:val="center"/>
              <w:rPr>
                <w:rFonts w:ascii="Arial" w:eastAsia="Arial" w:hAnsi="Arial" w:cs="Arial"/>
                <w:color w:val="000000"/>
              </w:rPr>
            </w:pPr>
          </w:p>
          <w:p w14:paraId="2B3F50E3" w14:textId="77777777" w:rsidR="00E33985" w:rsidRDefault="008861A4">
            <w:pPr>
              <w:spacing w:after="0" w:line="240" w:lineRule="auto"/>
              <w:ind w:left="0" w:hanging="2"/>
              <w:jc w:val="center"/>
              <w:rPr>
                <w:rFonts w:ascii="Arial" w:eastAsia="Arial" w:hAnsi="Arial" w:cs="Arial"/>
                <w:color w:val="000000"/>
              </w:rPr>
            </w:pPr>
            <w:r>
              <w:rPr>
                <w:rFonts w:ascii="Arial" w:eastAsia="Arial" w:hAnsi="Arial" w:cs="Arial"/>
                <w:color w:val="000000"/>
              </w:rPr>
              <w:t>Art. 24, II da Lei 8.666 / 93 e suas alterações posteriores, c/</w:t>
            </w:r>
          </w:p>
          <w:p w14:paraId="370ECC4A" w14:textId="77777777" w:rsidR="00E33985" w:rsidRDefault="008861A4">
            <w:pPr>
              <w:spacing w:after="0" w:line="240" w:lineRule="auto"/>
              <w:ind w:left="0" w:hanging="2"/>
              <w:jc w:val="center"/>
              <w:rPr>
                <w:rFonts w:ascii="Arial" w:eastAsia="Arial" w:hAnsi="Arial" w:cs="Arial"/>
                <w:color w:val="000000"/>
              </w:rPr>
            </w:pPr>
            <w:r>
              <w:rPr>
                <w:rFonts w:ascii="Arial" w:eastAsia="Arial" w:hAnsi="Arial" w:cs="Arial"/>
                <w:color w:val="000000"/>
              </w:rPr>
              <w:t>Art. 1º, II, alínea “a” do Decreto 9.412/2018.</w:t>
            </w:r>
          </w:p>
        </w:tc>
      </w:tr>
    </w:tbl>
    <w:p w14:paraId="57CF73C1" w14:textId="77777777" w:rsidR="00E33985" w:rsidRDefault="00E33985">
      <w:pPr>
        <w:spacing w:after="0" w:line="240" w:lineRule="auto"/>
        <w:ind w:left="1" w:hanging="3"/>
        <w:rPr>
          <w:rFonts w:ascii="Arial" w:eastAsia="Arial" w:hAnsi="Arial" w:cs="Arial"/>
          <w:sz w:val="32"/>
          <w:szCs w:val="32"/>
        </w:rPr>
      </w:pPr>
    </w:p>
    <w:p w14:paraId="4C989711" w14:textId="77777777" w:rsidR="00E33985" w:rsidRDefault="00E33985">
      <w:pPr>
        <w:spacing w:after="0" w:line="240" w:lineRule="auto"/>
        <w:ind w:left="1" w:hanging="3"/>
        <w:rPr>
          <w:rFonts w:ascii="Arial" w:eastAsia="Arial" w:hAnsi="Arial" w:cs="Arial"/>
          <w:sz w:val="32"/>
          <w:szCs w:val="32"/>
        </w:rPr>
      </w:pPr>
    </w:p>
    <w:tbl>
      <w:tblPr>
        <w:tblStyle w:val="a2"/>
        <w:tblW w:w="89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2"/>
        <w:gridCol w:w="4481"/>
      </w:tblGrid>
      <w:tr w:rsidR="00E33985" w14:paraId="5DA0E7BD" w14:textId="77777777">
        <w:trPr>
          <w:trHeight w:val="659"/>
          <w:jc w:val="center"/>
        </w:trPr>
        <w:tc>
          <w:tcPr>
            <w:tcW w:w="4482" w:type="dxa"/>
            <w:vAlign w:val="center"/>
          </w:tcPr>
          <w:p w14:paraId="14E84CDB" w14:textId="77777777" w:rsidR="00E33985" w:rsidRDefault="008861A4">
            <w:pPr>
              <w:spacing w:after="0" w:line="240" w:lineRule="auto"/>
              <w:ind w:left="1" w:hanging="3"/>
              <w:jc w:val="center"/>
              <w:rPr>
                <w:rFonts w:ascii="Arial" w:eastAsia="Arial" w:hAnsi="Arial" w:cs="Arial"/>
                <w:sz w:val="32"/>
                <w:szCs w:val="32"/>
              </w:rPr>
            </w:pPr>
            <w:r>
              <w:rPr>
                <w:rFonts w:ascii="Arial" w:eastAsia="Arial" w:hAnsi="Arial" w:cs="Arial"/>
                <w:b/>
                <w:sz w:val="32"/>
                <w:szCs w:val="32"/>
              </w:rPr>
              <w:t>PROCESSO/MODALIDADE</w:t>
            </w:r>
          </w:p>
        </w:tc>
        <w:tc>
          <w:tcPr>
            <w:tcW w:w="4481" w:type="dxa"/>
            <w:vAlign w:val="center"/>
          </w:tcPr>
          <w:p w14:paraId="2ED933B1" w14:textId="77777777" w:rsidR="00E33985" w:rsidRDefault="008861A4">
            <w:pPr>
              <w:spacing w:after="0" w:line="240" w:lineRule="auto"/>
              <w:ind w:left="0" w:hanging="2"/>
              <w:jc w:val="center"/>
              <w:rPr>
                <w:rFonts w:ascii="Arial" w:eastAsia="Arial" w:hAnsi="Arial" w:cs="Arial"/>
                <w:sz w:val="32"/>
                <w:szCs w:val="32"/>
              </w:rPr>
            </w:pPr>
            <w:r>
              <w:rPr>
                <w:rFonts w:ascii="Arial" w:eastAsia="Arial" w:hAnsi="Arial" w:cs="Arial"/>
                <w:color w:val="000000"/>
                <w:sz w:val="24"/>
                <w:szCs w:val="24"/>
              </w:rPr>
              <w:t>DISPENSA DE LICITAÇÃO</w:t>
            </w:r>
          </w:p>
        </w:tc>
      </w:tr>
    </w:tbl>
    <w:p w14:paraId="00E720B8" w14:textId="77777777" w:rsidR="00E33985" w:rsidRDefault="00E33985">
      <w:pPr>
        <w:spacing w:after="0" w:line="240" w:lineRule="auto"/>
        <w:ind w:left="0" w:hanging="2"/>
        <w:rPr>
          <w:rFonts w:ascii="Arial" w:eastAsia="Arial" w:hAnsi="Arial" w:cs="Arial"/>
          <w:sz w:val="24"/>
          <w:szCs w:val="24"/>
        </w:rPr>
      </w:pPr>
    </w:p>
    <w:p w14:paraId="3DDEEB44" w14:textId="77777777" w:rsidR="00E33985" w:rsidRDefault="00E33985">
      <w:pPr>
        <w:spacing w:after="0" w:line="240" w:lineRule="auto"/>
        <w:ind w:left="0" w:hanging="2"/>
        <w:rPr>
          <w:rFonts w:ascii="Palatino Linotype" w:eastAsia="Palatino Linotype" w:hAnsi="Palatino Linotype" w:cs="Palatino Linotype"/>
          <w:sz w:val="24"/>
          <w:szCs w:val="24"/>
        </w:rPr>
      </w:pPr>
    </w:p>
    <w:p w14:paraId="2BF460EE" w14:textId="77777777" w:rsidR="00E33985" w:rsidRDefault="00E33985">
      <w:pPr>
        <w:spacing w:after="0" w:line="240" w:lineRule="auto"/>
        <w:ind w:left="0" w:hanging="2"/>
        <w:rPr>
          <w:rFonts w:ascii="Palatino Linotype" w:eastAsia="Palatino Linotype" w:hAnsi="Palatino Linotype" w:cs="Palatino Linotype"/>
          <w:sz w:val="24"/>
          <w:szCs w:val="24"/>
        </w:rPr>
      </w:pPr>
    </w:p>
    <w:p w14:paraId="59374581" w14:textId="77777777" w:rsidR="00E33985" w:rsidRDefault="00E33985">
      <w:pPr>
        <w:spacing w:after="0" w:line="240" w:lineRule="auto"/>
        <w:ind w:left="0" w:hanging="2"/>
        <w:rPr>
          <w:rFonts w:ascii="Palatino Linotype" w:eastAsia="Palatino Linotype" w:hAnsi="Palatino Linotype" w:cs="Palatino Linotype"/>
          <w:sz w:val="24"/>
          <w:szCs w:val="24"/>
        </w:rPr>
      </w:pPr>
    </w:p>
    <w:p w14:paraId="387244CC" w14:textId="77777777" w:rsidR="00E33985" w:rsidRDefault="00E33985">
      <w:pPr>
        <w:spacing w:after="0" w:line="240" w:lineRule="auto"/>
        <w:ind w:left="0" w:hanging="2"/>
        <w:rPr>
          <w:rFonts w:ascii="Palatino Linotype" w:eastAsia="Palatino Linotype" w:hAnsi="Palatino Linotype" w:cs="Palatino Linotype"/>
          <w:sz w:val="24"/>
          <w:szCs w:val="24"/>
        </w:rPr>
      </w:pPr>
    </w:p>
    <w:p w14:paraId="12C62545" w14:textId="77777777" w:rsidR="00E33985" w:rsidRDefault="00E33985">
      <w:pPr>
        <w:spacing w:after="0" w:line="240" w:lineRule="auto"/>
        <w:ind w:left="0" w:hanging="2"/>
      </w:pPr>
    </w:p>
    <w:p w14:paraId="569095C4" w14:textId="77777777" w:rsidR="00E33985" w:rsidRDefault="00E33985">
      <w:pPr>
        <w:spacing w:after="0" w:line="240" w:lineRule="auto"/>
        <w:ind w:left="0" w:hanging="2"/>
      </w:pPr>
    </w:p>
    <w:p w14:paraId="03CE67E8" w14:textId="77777777" w:rsidR="00E33985" w:rsidRDefault="00E33985">
      <w:pPr>
        <w:spacing w:after="0" w:line="240" w:lineRule="auto"/>
        <w:ind w:left="0" w:hanging="2"/>
      </w:pPr>
    </w:p>
    <w:p w14:paraId="2074F1BF" w14:textId="77777777" w:rsidR="00E33985" w:rsidRDefault="00E33985">
      <w:pPr>
        <w:spacing w:after="0" w:line="240" w:lineRule="auto"/>
        <w:ind w:left="0" w:hanging="2"/>
      </w:pPr>
    </w:p>
    <w:p w14:paraId="416AE449" w14:textId="77777777" w:rsidR="00E33985" w:rsidRDefault="00E33985">
      <w:pPr>
        <w:spacing w:after="0" w:line="240" w:lineRule="auto"/>
        <w:ind w:left="0" w:hanging="2"/>
      </w:pPr>
    </w:p>
    <w:p w14:paraId="3CC48B54" w14:textId="77777777" w:rsidR="00E33985" w:rsidRDefault="00E33985">
      <w:pPr>
        <w:ind w:left="0" w:hanging="2"/>
      </w:pPr>
    </w:p>
    <w:p w14:paraId="5B21E1F1" w14:textId="77777777" w:rsidR="00E33985" w:rsidRDefault="00E33985">
      <w:pPr>
        <w:ind w:left="0" w:hanging="2"/>
      </w:pPr>
    </w:p>
    <w:p w14:paraId="3DE5BEE1" w14:textId="77777777" w:rsidR="00E33985" w:rsidRDefault="00E33985">
      <w:pPr>
        <w:ind w:left="0" w:hanging="2"/>
      </w:pPr>
    </w:p>
    <w:p w14:paraId="31D89FE5" w14:textId="43177A3F" w:rsidR="00E33985" w:rsidRDefault="00E33985">
      <w:pPr>
        <w:ind w:left="0" w:hanging="2"/>
      </w:pPr>
    </w:p>
    <w:p w14:paraId="76B9A783" w14:textId="77777777" w:rsidR="00D00496" w:rsidRDefault="00D00496">
      <w:pPr>
        <w:ind w:left="0" w:hanging="2"/>
      </w:pPr>
    </w:p>
    <w:p w14:paraId="5E7AEC15" w14:textId="77777777" w:rsidR="00E33985" w:rsidRDefault="00E33985">
      <w:pPr>
        <w:ind w:left="0" w:hanging="2"/>
      </w:pPr>
    </w:p>
    <w:p w14:paraId="2CBFBDF1" w14:textId="2EA77D52" w:rsidR="00E33985" w:rsidRDefault="008861A4">
      <w:pPr>
        <w:spacing w:line="240" w:lineRule="auto"/>
        <w:ind w:left="0" w:hanging="2"/>
        <w:jc w:val="both"/>
        <w:rPr>
          <w:rFonts w:ascii="Arial" w:eastAsia="Arial" w:hAnsi="Arial" w:cs="Arial"/>
          <w:sz w:val="24"/>
          <w:szCs w:val="24"/>
        </w:rPr>
      </w:pPr>
      <w:r>
        <w:rPr>
          <w:rFonts w:ascii="Arial" w:eastAsia="Arial" w:hAnsi="Arial" w:cs="Arial"/>
          <w:b/>
          <w:sz w:val="24"/>
          <w:szCs w:val="24"/>
        </w:rPr>
        <w:lastRenderedPageBreak/>
        <w:t>MEMORANDO Nº 0</w:t>
      </w:r>
      <w:r w:rsidR="00CB76B1">
        <w:rPr>
          <w:rFonts w:ascii="Arial" w:eastAsia="Arial" w:hAnsi="Arial" w:cs="Arial"/>
          <w:b/>
          <w:sz w:val="24"/>
          <w:szCs w:val="24"/>
        </w:rPr>
        <w:t>1</w:t>
      </w:r>
      <w:r w:rsidR="00D00496">
        <w:rPr>
          <w:rFonts w:ascii="Arial" w:eastAsia="Arial" w:hAnsi="Arial" w:cs="Arial"/>
          <w:b/>
          <w:sz w:val="24"/>
          <w:szCs w:val="24"/>
        </w:rPr>
        <w:t>2</w:t>
      </w:r>
      <w:r>
        <w:rPr>
          <w:rFonts w:ascii="Arial" w:eastAsia="Arial" w:hAnsi="Arial" w:cs="Arial"/>
          <w:b/>
          <w:sz w:val="24"/>
          <w:szCs w:val="24"/>
        </w:rPr>
        <w:t>/202</w:t>
      </w:r>
      <w:r w:rsidR="00CB76B1">
        <w:rPr>
          <w:rFonts w:ascii="Arial" w:eastAsia="Arial" w:hAnsi="Arial" w:cs="Arial"/>
          <w:b/>
          <w:sz w:val="24"/>
          <w:szCs w:val="24"/>
        </w:rPr>
        <w:t>2</w:t>
      </w:r>
    </w:p>
    <w:p w14:paraId="52E697FF" w14:textId="009C8D40" w:rsidR="00E33985" w:rsidRDefault="008861A4">
      <w:pPr>
        <w:spacing w:line="240" w:lineRule="auto"/>
        <w:ind w:left="0" w:hanging="2"/>
        <w:jc w:val="right"/>
        <w:rPr>
          <w:rFonts w:ascii="Arial" w:eastAsia="Arial" w:hAnsi="Arial" w:cs="Arial"/>
          <w:sz w:val="24"/>
          <w:szCs w:val="24"/>
        </w:rPr>
      </w:pPr>
      <w:r>
        <w:rPr>
          <w:rFonts w:ascii="Arial" w:eastAsia="Arial" w:hAnsi="Arial" w:cs="Arial"/>
          <w:sz w:val="24"/>
          <w:szCs w:val="24"/>
        </w:rPr>
        <w:t xml:space="preserve">Acari/RN, </w:t>
      </w:r>
      <w:r w:rsidR="00D00496">
        <w:rPr>
          <w:rFonts w:ascii="Arial" w:eastAsia="Arial" w:hAnsi="Arial" w:cs="Arial"/>
          <w:sz w:val="24"/>
          <w:szCs w:val="24"/>
        </w:rPr>
        <w:t>1</w:t>
      </w:r>
      <w:r w:rsidR="000F55CB">
        <w:rPr>
          <w:rFonts w:ascii="Arial" w:eastAsia="Arial" w:hAnsi="Arial" w:cs="Arial"/>
          <w:sz w:val="24"/>
          <w:szCs w:val="24"/>
        </w:rPr>
        <w:t>8</w:t>
      </w:r>
      <w:r>
        <w:rPr>
          <w:rFonts w:ascii="Arial" w:eastAsia="Arial" w:hAnsi="Arial" w:cs="Arial"/>
          <w:sz w:val="24"/>
          <w:szCs w:val="24"/>
        </w:rPr>
        <w:t xml:space="preserve"> de</w:t>
      </w:r>
      <w:r w:rsidR="00D00496">
        <w:rPr>
          <w:rFonts w:ascii="Arial" w:eastAsia="Arial" w:hAnsi="Arial" w:cs="Arial"/>
          <w:sz w:val="24"/>
          <w:szCs w:val="24"/>
        </w:rPr>
        <w:t xml:space="preserve"> abril</w:t>
      </w:r>
      <w:r>
        <w:rPr>
          <w:rFonts w:ascii="Arial" w:eastAsia="Arial" w:hAnsi="Arial" w:cs="Arial"/>
          <w:sz w:val="24"/>
          <w:szCs w:val="24"/>
        </w:rPr>
        <w:t xml:space="preserve"> de 202</w:t>
      </w:r>
      <w:r w:rsidR="00CB76B1">
        <w:rPr>
          <w:rFonts w:ascii="Arial" w:eastAsia="Arial" w:hAnsi="Arial" w:cs="Arial"/>
          <w:sz w:val="24"/>
          <w:szCs w:val="24"/>
        </w:rPr>
        <w:t>2</w:t>
      </w:r>
      <w:r>
        <w:rPr>
          <w:rFonts w:ascii="Arial" w:eastAsia="Arial" w:hAnsi="Arial" w:cs="Arial"/>
          <w:sz w:val="24"/>
          <w:szCs w:val="24"/>
        </w:rPr>
        <w:t>.</w:t>
      </w:r>
    </w:p>
    <w:p w14:paraId="7361FC7B" w14:textId="77777777" w:rsidR="00E33985" w:rsidRDefault="00E33985">
      <w:pPr>
        <w:spacing w:line="240" w:lineRule="auto"/>
        <w:ind w:left="0" w:hanging="2"/>
        <w:jc w:val="both"/>
        <w:rPr>
          <w:rFonts w:ascii="Arial" w:eastAsia="Arial" w:hAnsi="Arial" w:cs="Arial"/>
          <w:sz w:val="24"/>
          <w:szCs w:val="24"/>
        </w:rPr>
      </w:pPr>
    </w:p>
    <w:p w14:paraId="111FFBA3" w14:textId="77777777" w:rsidR="00E33985" w:rsidRDefault="008861A4">
      <w:pPr>
        <w:spacing w:line="240" w:lineRule="auto"/>
        <w:ind w:left="0" w:hanging="2"/>
        <w:jc w:val="both"/>
        <w:rPr>
          <w:rFonts w:ascii="Arial" w:eastAsia="Arial" w:hAnsi="Arial" w:cs="Arial"/>
          <w:sz w:val="24"/>
          <w:szCs w:val="24"/>
        </w:rPr>
      </w:pPr>
      <w:r>
        <w:rPr>
          <w:rFonts w:ascii="Arial" w:eastAsia="Arial" w:hAnsi="Arial" w:cs="Arial"/>
          <w:b/>
          <w:sz w:val="24"/>
          <w:szCs w:val="24"/>
        </w:rPr>
        <w:t xml:space="preserve">DA: </w:t>
      </w:r>
      <w:r>
        <w:rPr>
          <w:rFonts w:ascii="Arial" w:eastAsia="Arial" w:hAnsi="Arial" w:cs="Arial"/>
          <w:sz w:val="24"/>
          <w:szCs w:val="24"/>
        </w:rPr>
        <w:t>DIRETORIA GERAL DA CÂMARA MUNICIPAL DE ACARI, ESTADO DO RIO GRANDE DO NORTE.</w:t>
      </w:r>
    </w:p>
    <w:p w14:paraId="130566EC" w14:textId="77777777" w:rsidR="00E33985" w:rsidRDefault="008861A4">
      <w:pPr>
        <w:spacing w:line="240" w:lineRule="auto"/>
        <w:ind w:left="0" w:hanging="2"/>
        <w:jc w:val="both"/>
        <w:rPr>
          <w:rFonts w:ascii="Arial" w:eastAsia="Arial" w:hAnsi="Arial" w:cs="Arial"/>
          <w:sz w:val="24"/>
          <w:szCs w:val="24"/>
        </w:rPr>
      </w:pPr>
      <w:r>
        <w:rPr>
          <w:rFonts w:ascii="Arial" w:eastAsia="Arial" w:hAnsi="Arial" w:cs="Arial"/>
          <w:b/>
          <w:sz w:val="24"/>
          <w:szCs w:val="24"/>
        </w:rPr>
        <w:t xml:space="preserve">AO: </w:t>
      </w:r>
      <w:r>
        <w:rPr>
          <w:rFonts w:ascii="Arial" w:eastAsia="Arial" w:hAnsi="Arial" w:cs="Arial"/>
          <w:sz w:val="24"/>
          <w:szCs w:val="24"/>
        </w:rPr>
        <w:t>EXCELENTÍSSIMO SENHOR PRESIDENTE DA CÂMARA MUNICIPAL DE ACARI/RN.</w:t>
      </w:r>
    </w:p>
    <w:p w14:paraId="514A22E2" w14:textId="77777777" w:rsidR="00E33985" w:rsidRDefault="00E33985">
      <w:pPr>
        <w:spacing w:line="240" w:lineRule="auto"/>
        <w:ind w:left="0" w:hanging="2"/>
        <w:jc w:val="both"/>
        <w:rPr>
          <w:rFonts w:ascii="Arial" w:eastAsia="Arial" w:hAnsi="Arial" w:cs="Arial"/>
          <w:sz w:val="24"/>
          <w:szCs w:val="24"/>
        </w:rPr>
      </w:pPr>
    </w:p>
    <w:p w14:paraId="242905F4" w14:textId="0E66200D" w:rsidR="00E33985" w:rsidRDefault="008861A4">
      <w:pPr>
        <w:spacing w:line="240" w:lineRule="auto"/>
        <w:ind w:left="0" w:hanging="2"/>
        <w:jc w:val="both"/>
        <w:rPr>
          <w:rFonts w:ascii="Arial" w:eastAsia="Arial" w:hAnsi="Arial" w:cs="Arial"/>
          <w:sz w:val="24"/>
          <w:szCs w:val="24"/>
        </w:rPr>
      </w:pPr>
      <w:r>
        <w:rPr>
          <w:rFonts w:ascii="Arial" w:eastAsia="Arial" w:hAnsi="Arial" w:cs="Arial"/>
          <w:sz w:val="24"/>
          <w:szCs w:val="24"/>
        </w:rPr>
        <w:tab/>
      </w:r>
      <w:r w:rsidR="00CB76B1">
        <w:rPr>
          <w:rFonts w:ascii="Arial" w:eastAsia="Arial" w:hAnsi="Arial" w:cs="Arial"/>
          <w:sz w:val="24"/>
          <w:szCs w:val="24"/>
        </w:rPr>
        <w:tab/>
      </w:r>
      <w:r>
        <w:rPr>
          <w:rFonts w:ascii="Arial" w:eastAsia="Arial" w:hAnsi="Arial" w:cs="Arial"/>
          <w:sz w:val="24"/>
          <w:szCs w:val="24"/>
        </w:rPr>
        <w:t>Senhor Presidente,</w:t>
      </w:r>
    </w:p>
    <w:p w14:paraId="54D630EA" w14:textId="6DF0F8DE" w:rsidR="00E33985" w:rsidRDefault="008861A4">
      <w:pPr>
        <w:spacing w:after="0" w:line="240" w:lineRule="auto"/>
        <w:ind w:left="0" w:hanging="2"/>
        <w:jc w:val="both"/>
        <w:rPr>
          <w:rFonts w:ascii="Arial" w:eastAsia="Arial" w:hAnsi="Arial" w:cs="Arial"/>
          <w:sz w:val="24"/>
          <w:szCs w:val="24"/>
        </w:rPr>
      </w:pPr>
      <w:r>
        <w:rPr>
          <w:rFonts w:ascii="Arial" w:eastAsia="Arial" w:hAnsi="Arial" w:cs="Arial"/>
          <w:sz w:val="24"/>
          <w:szCs w:val="24"/>
        </w:rPr>
        <w:tab/>
      </w:r>
      <w:r w:rsidR="00CB76B1">
        <w:rPr>
          <w:rFonts w:ascii="Arial" w:eastAsia="Arial" w:hAnsi="Arial" w:cs="Arial"/>
          <w:sz w:val="24"/>
          <w:szCs w:val="24"/>
        </w:rPr>
        <w:tab/>
      </w:r>
      <w:r>
        <w:rPr>
          <w:rFonts w:ascii="Arial" w:eastAsia="Arial" w:hAnsi="Arial" w:cs="Arial"/>
          <w:sz w:val="24"/>
          <w:szCs w:val="24"/>
        </w:rPr>
        <w:t xml:space="preserve">Vimos pelo presente solicitar autorização de Vossa Excelência para realizarmos a </w:t>
      </w:r>
      <w:r w:rsidR="00D00496">
        <w:rPr>
          <w:rFonts w:ascii="Arial" w:eastAsia="Arial" w:hAnsi="Arial" w:cs="Arial"/>
          <w:sz w:val="24"/>
          <w:szCs w:val="24"/>
        </w:rPr>
        <w:t xml:space="preserve">aquisição de material de expediente para </w:t>
      </w:r>
      <w:r>
        <w:rPr>
          <w:rFonts w:ascii="Arial" w:eastAsia="Arial" w:hAnsi="Arial" w:cs="Arial"/>
          <w:sz w:val="24"/>
          <w:szCs w:val="24"/>
        </w:rPr>
        <w:t>Câmara Municipal de Acari no ano de 202</w:t>
      </w:r>
      <w:r w:rsidR="00CB76B1">
        <w:rPr>
          <w:rFonts w:ascii="Arial" w:eastAsia="Arial" w:hAnsi="Arial" w:cs="Arial"/>
          <w:sz w:val="24"/>
          <w:szCs w:val="24"/>
        </w:rPr>
        <w:t>2</w:t>
      </w:r>
      <w:r>
        <w:rPr>
          <w:rFonts w:ascii="Arial" w:eastAsia="Arial" w:hAnsi="Arial" w:cs="Arial"/>
          <w:sz w:val="24"/>
          <w:szCs w:val="24"/>
        </w:rPr>
        <w:t>.</w:t>
      </w:r>
    </w:p>
    <w:p w14:paraId="381F6197" w14:textId="77777777" w:rsidR="00E33985" w:rsidRDefault="008861A4">
      <w:pPr>
        <w:spacing w:after="0" w:line="240" w:lineRule="auto"/>
        <w:ind w:left="0" w:hanging="2"/>
        <w:jc w:val="both"/>
        <w:rPr>
          <w:rFonts w:ascii="Arial" w:eastAsia="Arial" w:hAnsi="Arial" w:cs="Arial"/>
          <w:color w:val="FF0000"/>
          <w:sz w:val="24"/>
          <w:szCs w:val="24"/>
        </w:rPr>
      </w:pPr>
      <w:r>
        <w:rPr>
          <w:rFonts w:ascii="Arial" w:eastAsia="Arial" w:hAnsi="Arial" w:cs="Arial"/>
          <w:sz w:val="24"/>
          <w:szCs w:val="24"/>
        </w:rPr>
        <w:tab/>
      </w:r>
    </w:p>
    <w:p w14:paraId="26EFBCDE" w14:textId="6B0FF2C7" w:rsidR="00E33985" w:rsidRPr="000F55CB" w:rsidRDefault="000F55CB" w:rsidP="000F55CB">
      <w:pPr>
        <w:spacing w:after="0" w:line="240" w:lineRule="auto"/>
        <w:ind w:left="0" w:hanging="2"/>
        <w:jc w:val="both"/>
        <w:rPr>
          <w:rFonts w:ascii="Arial" w:hAnsi="Arial" w:cs="Arial"/>
          <w:sz w:val="24"/>
          <w:szCs w:val="24"/>
        </w:rPr>
      </w:pPr>
      <w:r w:rsidRPr="000932DB">
        <w:rPr>
          <w:rFonts w:ascii="Arial" w:hAnsi="Arial" w:cs="Arial"/>
          <w:sz w:val="24"/>
          <w:szCs w:val="24"/>
        </w:rPr>
        <w:t>Quanto à disponibilidade de dotação orçamentária, vale acrescentar que de acordo com as informações prestadas adiante pela Tesouraria desta Câmara Municipal, as despesas decorrentes do presente procedimento estão disponíveis na seguinte rubrica orçamentária: Unidade 01 – Câmara Municipal, Função: 01 – Legislativa, Sub-Função: 031 – Ação Legislativa, Projeto Atividade: 2001 – Manutenção da Câmara Municipal, Natureza da despesa: 3.3.90.30.00 – Material de Consumo.</w:t>
      </w:r>
    </w:p>
    <w:p w14:paraId="562D5069" w14:textId="77777777" w:rsidR="00E33985" w:rsidRDefault="00E33985">
      <w:pPr>
        <w:spacing w:after="0" w:line="240" w:lineRule="auto"/>
        <w:ind w:left="0" w:hanging="2"/>
        <w:jc w:val="both"/>
        <w:rPr>
          <w:rFonts w:ascii="Arial" w:eastAsia="Arial" w:hAnsi="Arial" w:cs="Arial"/>
          <w:sz w:val="24"/>
          <w:szCs w:val="24"/>
        </w:rPr>
      </w:pPr>
    </w:p>
    <w:p w14:paraId="2372BC17" w14:textId="77777777" w:rsidR="00E33985" w:rsidRDefault="008861A4" w:rsidP="00CB76B1">
      <w:pPr>
        <w:spacing w:after="0" w:line="240" w:lineRule="auto"/>
        <w:ind w:leftChars="0" w:left="0" w:firstLineChars="0" w:firstLine="720"/>
        <w:jc w:val="both"/>
        <w:rPr>
          <w:rFonts w:ascii="Arial" w:eastAsia="Arial" w:hAnsi="Arial" w:cs="Arial"/>
          <w:sz w:val="24"/>
          <w:szCs w:val="24"/>
        </w:rPr>
      </w:pPr>
      <w:r>
        <w:rPr>
          <w:rFonts w:ascii="Arial" w:eastAsia="Arial" w:hAnsi="Arial" w:cs="Arial"/>
          <w:sz w:val="24"/>
          <w:szCs w:val="24"/>
        </w:rPr>
        <w:t>Para garantir maior agilidade ao processo, realizamos cotações de preço que seguem anexas a este memorando, com quantitativos estimados a partir da projeção de eventos.</w:t>
      </w:r>
    </w:p>
    <w:p w14:paraId="03A68012" w14:textId="77777777" w:rsidR="00E33985" w:rsidRDefault="00E33985">
      <w:pPr>
        <w:spacing w:after="0" w:line="240" w:lineRule="auto"/>
        <w:ind w:left="0" w:hanging="2"/>
        <w:jc w:val="both"/>
        <w:rPr>
          <w:rFonts w:ascii="Arial" w:eastAsia="Arial" w:hAnsi="Arial" w:cs="Arial"/>
          <w:sz w:val="24"/>
          <w:szCs w:val="24"/>
        </w:rPr>
      </w:pPr>
    </w:p>
    <w:p w14:paraId="258BF17B" w14:textId="77777777" w:rsidR="00E33985" w:rsidRDefault="008861A4" w:rsidP="00CB76B1">
      <w:pPr>
        <w:spacing w:after="0" w:line="240" w:lineRule="auto"/>
        <w:ind w:leftChars="0" w:left="0" w:firstLineChars="0" w:firstLine="720"/>
        <w:jc w:val="both"/>
        <w:rPr>
          <w:rFonts w:ascii="Arial" w:eastAsia="Arial" w:hAnsi="Arial" w:cs="Arial"/>
          <w:sz w:val="24"/>
          <w:szCs w:val="24"/>
        </w:rPr>
      </w:pPr>
      <w:r>
        <w:rPr>
          <w:rFonts w:ascii="Arial" w:eastAsia="Arial" w:hAnsi="Arial" w:cs="Arial"/>
          <w:sz w:val="24"/>
          <w:szCs w:val="24"/>
        </w:rPr>
        <w:t>Atenciosamente,</w:t>
      </w:r>
    </w:p>
    <w:p w14:paraId="04BBC558" w14:textId="77777777" w:rsidR="00E33985" w:rsidRDefault="00E33985">
      <w:pPr>
        <w:spacing w:after="0" w:line="240" w:lineRule="auto"/>
        <w:ind w:left="0" w:hanging="2"/>
        <w:jc w:val="center"/>
        <w:rPr>
          <w:rFonts w:ascii="Arial" w:eastAsia="Arial" w:hAnsi="Arial" w:cs="Arial"/>
          <w:sz w:val="24"/>
          <w:szCs w:val="24"/>
        </w:rPr>
      </w:pPr>
    </w:p>
    <w:p w14:paraId="328E6349" w14:textId="77777777" w:rsidR="00E33985" w:rsidRDefault="00E33985">
      <w:pPr>
        <w:spacing w:after="0" w:line="240" w:lineRule="auto"/>
        <w:ind w:left="0" w:hanging="2"/>
        <w:jc w:val="center"/>
        <w:rPr>
          <w:rFonts w:ascii="Arial" w:eastAsia="Arial" w:hAnsi="Arial" w:cs="Arial"/>
          <w:sz w:val="24"/>
          <w:szCs w:val="24"/>
        </w:rPr>
      </w:pPr>
    </w:p>
    <w:p w14:paraId="1B83C8B4" w14:textId="77777777" w:rsidR="00E33985" w:rsidRDefault="00E33985">
      <w:pPr>
        <w:spacing w:after="0" w:line="240" w:lineRule="auto"/>
        <w:ind w:left="0" w:hanging="2"/>
        <w:jc w:val="center"/>
        <w:rPr>
          <w:rFonts w:ascii="Arial" w:eastAsia="Arial" w:hAnsi="Arial" w:cs="Arial"/>
          <w:sz w:val="24"/>
          <w:szCs w:val="24"/>
        </w:rPr>
      </w:pPr>
    </w:p>
    <w:p w14:paraId="29B76B6C" w14:textId="77777777" w:rsidR="00E33985" w:rsidRDefault="008861A4">
      <w:pPr>
        <w:spacing w:after="0" w:line="240" w:lineRule="auto"/>
        <w:ind w:left="0" w:hanging="2"/>
        <w:jc w:val="center"/>
        <w:rPr>
          <w:rFonts w:ascii="Arial" w:eastAsia="Arial" w:hAnsi="Arial" w:cs="Arial"/>
          <w:sz w:val="24"/>
          <w:szCs w:val="24"/>
        </w:rPr>
      </w:pPr>
      <w:r>
        <w:rPr>
          <w:rFonts w:ascii="Arial" w:eastAsia="Arial" w:hAnsi="Arial" w:cs="Arial"/>
          <w:b/>
          <w:sz w:val="24"/>
          <w:szCs w:val="24"/>
        </w:rPr>
        <w:t>ROMEU FERNANDES DANTAS DE SALES</w:t>
      </w:r>
    </w:p>
    <w:p w14:paraId="7CA0D364" w14:textId="77777777" w:rsidR="00E33985" w:rsidRDefault="008861A4">
      <w:pPr>
        <w:spacing w:after="0" w:line="240" w:lineRule="auto"/>
        <w:ind w:left="0" w:hanging="2"/>
        <w:jc w:val="center"/>
        <w:rPr>
          <w:rFonts w:ascii="Arial" w:eastAsia="Arial" w:hAnsi="Arial" w:cs="Arial"/>
          <w:sz w:val="24"/>
          <w:szCs w:val="24"/>
        </w:rPr>
      </w:pPr>
      <w:r>
        <w:rPr>
          <w:rFonts w:ascii="Arial" w:eastAsia="Arial" w:hAnsi="Arial" w:cs="Arial"/>
          <w:sz w:val="24"/>
          <w:szCs w:val="24"/>
        </w:rPr>
        <w:t>Diretor Geral</w:t>
      </w:r>
    </w:p>
    <w:p w14:paraId="40DA9645" w14:textId="77777777" w:rsidR="00E33985" w:rsidRDefault="008861A4">
      <w:pPr>
        <w:tabs>
          <w:tab w:val="left" w:pos="4080"/>
        </w:tabs>
        <w:spacing w:line="240" w:lineRule="auto"/>
        <w:ind w:left="0" w:hanging="2"/>
        <w:jc w:val="center"/>
        <w:rPr>
          <w:rFonts w:ascii="Arial" w:eastAsia="Arial" w:hAnsi="Arial" w:cs="Arial"/>
          <w:sz w:val="24"/>
          <w:szCs w:val="24"/>
        </w:rPr>
      </w:pPr>
      <w:r>
        <w:br w:type="page"/>
      </w:r>
    </w:p>
    <w:p w14:paraId="1CC3A11F" w14:textId="77777777" w:rsidR="00E33985" w:rsidRDefault="00E33985">
      <w:pPr>
        <w:spacing w:line="360" w:lineRule="auto"/>
        <w:ind w:left="0" w:hanging="2"/>
        <w:jc w:val="both"/>
        <w:rPr>
          <w:rFonts w:ascii="Arial" w:eastAsia="Arial" w:hAnsi="Arial" w:cs="Arial"/>
          <w:sz w:val="24"/>
          <w:szCs w:val="24"/>
        </w:rPr>
      </w:pPr>
    </w:p>
    <w:p w14:paraId="1808E3C0" w14:textId="77777777" w:rsidR="00E33985" w:rsidRDefault="00E33985">
      <w:pPr>
        <w:ind w:left="0" w:hanging="2"/>
        <w:rPr>
          <w:rFonts w:ascii="Arial" w:eastAsia="Arial" w:hAnsi="Arial" w:cs="Arial"/>
          <w:sz w:val="24"/>
          <w:szCs w:val="24"/>
        </w:rPr>
      </w:pPr>
    </w:p>
    <w:p w14:paraId="28160D26" w14:textId="77777777" w:rsidR="00E33985" w:rsidRDefault="00E33985">
      <w:pPr>
        <w:ind w:left="0" w:hanging="2"/>
        <w:rPr>
          <w:rFonts w:ascii="Arial" w:eastAsia="Arial" w:hAnsi="Arial" w:cs="Arial"/>
          <w:sz w:val="24"/>
          <w:szCs w:val="24"/>
        </w:rPr>
      </w:pPr>
    </w:p>
    <w:p w14:paraId="710340D2" w14:textId="77777777" w:rsidR="00E33985" w:rsidRDefault="00E33985">
      <w:pPr>
        <w:ind w:left="0" w:hanging="2"/>
        <w:rPr>
          <w:rFonts w:ascii="Arial" w:eastAsia="Arial" w:hAnsi="Arial" w:cs="Arial"/>
          <w:sz w:val="24"/>
          <w:szCs w:val="24"/>
        </w:rPr>
      </w:pPr>
    </w:p>
    <w:p w14:paraId="24DAA636" w14:textId="77777777" w:rsidR="00E33985" w:rsidRDefault="00E33985">
      <w:pPr>
        <w:ind w:left="0" w:hanging="2"/>
        <w:rPr>
          <w:rFonts w:ascii="Arial" w:eastAsia="Arial" w:hAnsi="Arial" w:cs="Arial"/>
          <w:sz w:val="24"/>
          <w:szCs w:val="24"/>
        </w:rPr>
      </w:pPr>
    </w:p>
    <w:p w14:paraId="73272B13" w14:textId="77777777" w:rsidR="00E33985" w:rsidRDefault="00E33985">
      <w:pPr>
        <w:ind w:left="0" w:hanging="2"/>
        <w:rPr>
          <w:rFonts w:ascii="Arial" w:eastAsia="Arial" w:hAnsi="Arial" w:cs="Arial"/>
          <w:sz w:val="24"/>
          <w:szCs w:val="24"/>
        </w:rPr>
      </w:pPr>
    </w:p>
    <w:p w14:paraId="40AC605A" w14:textId="77777777" w:rsidR="00E33985" w:rsidRDefault="00E33985">
      <w:pPr>
        <w:ind w:left="0" w:hanging="2"/>
        <w:rPr>
          <w:rFonts w:ascii="Arial" w:eastAsia="Arial" w:hAnsi="Arial" w:cs="Arial"/>
          <w:sz w:val="24"/>
          <w:szCs w:val="24"/>
        </w:rPr>
      </w:pPr>
    </w:p>
    <w:p w14:paraId="2FF93EA1" w14:textId="77777777" w:rsidR="00E33985" w:rsidRDefault="00E33985">
      <w:pPr>
        <w:spacing w:line="360" w:lineRule="auto"/>
        <w:ind w:left="0" w:hanging="2"/>
        <w:jc w:val="both"/>
        <w:rPr>
          <w:rFonts w:ascii="Arial" w:eastAsia="Arial" w:hAnsi="Arial" w:cs="Arial"/>
          <w:sz w:val="24"/>
          <w:szCs w:val="24"/>
        </w:rPr>
      </w:pPr>
    </w:p>
    <w:p w14:paraId="07E4697A" w14:textId="77777777" w:rsidR="00E33985" w:rsidRDefault="00E33985">
      <w:pPr>
        <w:spacing w:line="360" w:lineRule="auto"/>
        <w:ind w:left="0" w:hanging="2"/>
        <w:jc w:val="both"/>
        <w:rPr>
          <w:rFonts w:ascii="Arial" w:eastAsia="Arial" w:hAnsi="Arial" w:cs="Arial"/>
          <w:sz w:val="24"/>
          <w:szCs w:val="24"/>
        </w:rPr>
      </w:pPr>
    </w:p>
    <w:p w14:paraId="60AF2FA1" w14:textId="77777777" w:rsidR="00E33985" w:rsidRDefault="00E33985">
      <w:pPr>
        <w:spacing w:line="360" w:lineRule="auto"/>
        <w:ind w:left="0" w:hanging="2"/>
        <w:jc w:val="both"/>
        <w:rPr>
          <w:rFonts w:ascii="Arial" w:eastAsia="Arial" w:hAnsi="Arial" w:cs="Arial"/>
          <w:sz w:val="24"/>
          <w:szCs w:val="24"/>
        </w:rPr>
      </w:pPr>
    </w:p>
    <w:p w14:paraId="3BC32A2D" w14:textId="77777777" w:rsidR="00E33985" w:rsidRDefault="008861A4">
      <w:pPr>
        <w:spacing w:line="360" w:lineRule="auto"/>
        <w:ind w:left="0" w:hanging="2"/>
        <w:jc w:val="center"/>
        <w:rPr>
          <w:rFonts w:ascii="Arial" w:eastAsia="Arial" w:hAnsi="Arial" w:cs="Arial"/>
          <w:sz w:val="24"/>
          <w:szCs w:val="24"/>
        </w:rPr>
      </w:pPr>
      <w:r>
        <w:rPr>
          <w:rFonts w:ascii="Arial" w:eastAsia="Arial" w:hAnsi="Arial" w:cs="Arial"/>
          <w:b/>
          <w:sz w:val="24"/>
          <w:szCs w:val="24"/>
        </w:rPr>
        <w:t>Anexo – Propostas Recebidas</w:t>
      </w:r>
    </w:p>
    <w:p w14:paraId="4935CF66" w14:textId="77777777" w:rsidR="00E33985" w:rsidRDefault="008861A4">
      <w:pPr>
        <w:spacing w:line="360" w:lineRule="auto"/>
        <w:ind w:left="0" w:hanging="2"/>
        <w:jc w:val="both"/>
        <w:rPr>
          <w:rFonts w:ascii="Arial" w:eastAsia="Arial" w:hAnsi="Arial" w:cs="Arial"/>
          <w:sz w:val="24"/>
          <w:szCs w:val="24"/>
        </w:rPr>
      </w:pPr>
      <w:r>
        <w:br w:type="page"/>
      </w:r>
      <w:r>
        <w:rPr>
          <w:rFonts w:ascii="Arial" w:eastAsia="Arial" w:hAnsi="Arial" w:cs="Arial"/>
          <w:b/>
          <w:sz w:val="24"/>
          <w:szCs w:val="24"/>
        </w:rPr>
        <w:lastRenderedPageBreak/>
        <w:t>GABINETE DA PRESIDÊNCIA</w:t>
      </w:r>
    </w:p>
    <w:p w14:paraId="306247BC" w14:textId="77777777" w:rsidR="00E33985" w:rsidRDefault="008861A4">
      <w:pPr>
        <w:spacing w:line="360" w:lineRule="auto"/>
        <w:ind w:left="0" w:hanging="2"/>
        <w:jc w:val="both"/>
        <w:rPr>
          <w:rFonts w:ascii="Arial" w:eastAsia="Arial" w:hAnsi="Arial" w:cs="Arial"/>
          <w:sz w:val="24"/>
          <w:szCs w:val="24"/>
        </w:rPr>
      </w:pPr>
      <w:r>
        <w:rPr>
          <w:rFonts w:ascii="Arial" w:eastAsia="Arial" w:hAnsi="Arial" w:cs="Arial"/>
          <w:b/>
          <w:sz w:val="24"/>
          <w:szCs w:val="24"/>
        </w:rPr>
        <w:t>INTERESSADO: DIRETORIA GERAL DA CÂMARA MUNICIPAL DE ACARI/RN</w:t>
      </w:r>
    </w:p>
    <w:p w14:paraId="4566BC4E" w14:textId="796D16DD" w:rsidR="00E33985" w:rsidRDefault="008861A4">
      <w:pPr>
        <w:spacing w:line="360" w:lineRule="auto"/>
        <w:ind w:left="0" w:hanging="2"/>
        <w:jc w:val="both"/>
        <w:rPr>
          <w:rFonts w:ascii="Arial" w:eastAsia="Arial" w:hAnsi="Arial" w:cs="Arial"/>
          <w:sz w:val="24"/>
          <w:szCs w:val="24"/>
        </w:rPr>
      </w:pPr>
      <w:r>
        <w:rPr>
          <w:rFonts w:ascii="Arial" w:eastAsia="Arial" w:hAnsi="Arial" w:cs="Arial"/>
          <w:b/>
          <w:sz w:val="24"/>
          <w:szCs w:val="24"/>
        </w:rPr>
        <w:t>ASSUNTO:</w:t>
      </w:r>
      <w:r>
        <w:rPr>
          <w:rFonts w:ascii="Arial" w:eastAsia="Arial" w:hAnsi="Arial" w:cs="Arial"/>
          <w:sz w:val="24"/>
          <w:szCs w:val="24"/>
        </w:rPr>
        <w:t xml:space="preserve"> </w:t>
      </w:r>
      <w:r w:rsidR="000F55CB">
        <w:rPr>
          <w:rFonts w:ascii="Arial" w:eastAsia="Arial" w:hAnsi="Arial" w:cs="Arial"/>
          <w:sz w:val="24"/>
          <w:szCs w:val="24"/>
        </w:rPr>
        <w:t>AQUISIÇÃO DE MATERIAL DE EXPEDIENTE.</w:t>
      </w:r>
    </w:p>
    <w:p w14:paraId="1152E158" w14:textId="77777777" w:rsidR="00E33985" w:rsidRDefault="00E33985">
      <w:pPr>
        <w:spacing w:line="360" w:lineRule="auto"/>
        <w:ind w:left="0" w:hanging="2"/>
        <w:jc w:val="both"/>
        <w:rPr>
          <w:rFonts w:ascii="Arial" w:eastAsia="Arial" w:hAnsi="Arial" w:cs="Arial"/>
          <w:sz w:val="24"/>
          <w:szCs w:val="24"/>
        </w:rPr>
      </w:pPr>
    </w:p>
    <w:p w14:paraId="339B9AC0" w14:textId="77777777" w:rsidR="00E33985" w:rsidRDefault="008861A4" w:rsidP="000F55CB">
      <w:pPr>
        <w:spacing w:line="360" w:lineRule="auto"/>
        <w:ind w:leftChars="0" w:left="0" w:firstLineChars="0" w:firstLine="0"/>
        <w:jc w:val="both"/>
        <w:rPr>
          <w:rFonts w:ascii="Arial" w:eastAsia="Arial" w:hAnsi="Arial" w:cs="Arial"/>
          <w:sz w:val="24"/>
          <w:szCs w:val="24"/>
          <w:u w:val="single"/>
        </w:rPr>
      </w:pPr>
      <w:r>
        <w:rPr>
          <w:rFonts w:ascii="Arial" w:eastAsia="Arial" w:hAnsi="Arial" w:cs="Arial"/>
          <w:b/>
          <w:sz w:val="24"/>
          <w:szCs w:val="24"/>
          <w:u w:val="single"/>
        </w:rPr>
        <w:t>DESPACHO:</w:t>
      </w:r>
    </w:p>
    <w:p w14:paraId="738C90E9" w14:textId="77777777" w:rsidR="00E33985" w:rsidRDefault="00E33985">
      <w:pPr>
        <w:spacing w:line="360" w:lineRule="auto"/>
        <w:ind w:left="0" w:hanging="2"/>
        <w:jc w:val="both"/>
        <w:rPr>
          <w:rFonts w:ascii="Arial" w:eastAsia="Arial" w:hAnsi="Arial" w:cs="Arial"/>
          <w:sz w:val="24"/>
          <w:szCs w:val="24"/>
          <w:u w:val="single"/>
        </w:rPr>
      </w:pPr>
    </w:p>
    <w:p w14:paraId="72A040B0" w14:textId="77777777" w:rsidR="00E33985" w:rsidRDefault="008861A4">
      <w:pPr>
        <w:numPr>
          <w:ilvl w:val="0"/>
          <w:numId w:val="2"/>
        </w:num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De acordo;</w:t>
      </w:r>
    </w:p>
    <w:p w14:paraId="08DE9E7F" w14:textId="77777777" w:rsidR="00E33985" w:rsidRDefault="008861A4">
      <w:pPr>
        <w:numPr>
          <w:ilvl w:val="0"/>
          <w:numId w:val="2"/>
        </w:num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Encaminhem-se os presentes autos ao Setor Contábil para que seja verificada a existência de previsão orçamentária e emitida declaração acerca da presente matéria;</w:t>
      </w:r>
    </w:p>
    <w:p w14:paraId="5F7319AB" w14:textId="77777777" w:rsidR="00E33985" w:rsidRDefault="008861A4">
      <w:pPr>
        <w:numPr>
          <w:ilvl w:val="0"/>
          <w:numId w:val="2"/>
        </w:num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Encaminhem-se, ainda, à Comissão de Licitação para adoção das providências cabíveis.</w:t>
      </w:r>
    </w:p>
    <w:p w14:paraId="5DACA36A" w14:textId="77777777" w:rsidR="00E33985" w:rsidRDefault="00E33985">
      <w:pPr>
        <w:spacing w:line="360" w:lineRule="auto"/>
        <w:ind w:left="0" w:hanging="2"/>
        <w:jc w:val="both"/>
        <w:rPr>
          <w:rFonts w:ascii="Arial" w:eastAsia="Arial" w:hAnsi="Arial" w:cs="Arial"/>
          <w:sz w:val="24"/>
          <w:szCs w:val="24"/>
        </w:rPr>
      </w:pPr>
    </w:p>
    <w:p w14:paraId="430601BC" w14:textId="00672919" w:rsidR="00E33985" w:rsidRDefault="008861A4">
      <w:pPr>
        <w:spacing w:line="360" w:lineRule="auto"/>
        <w:ind w:left="0" w:hanging="2"/>
        <w:jc w:val="both"/>
        <w:rPr>
          <w:rFonts w:ascii="Arial" w:eastAsia="Arial" w:hAnsi="Arial" w:cs="Arial"/>
          <w:sz w:val="24"/>
          <w:szCs w:val="24"/>
        </w:rPr>
      </w:pPr>
      <w:r>
        <w:rPr>
          <w:rFonts w:ascii="Arial" w:eastAsia="Arial" w:hAnsi="Arial" w:cs="Arial"/>
          <w:sz w:val="24"/>
          <w:szCs w:val="24"/>
        </w:rPr>
        <w:t xml:space="preserve">Acari/RN, </w:t>
      </w:r>
      <w:r w:rsidR="000F55CB">
        <w:rPr>
          <w:rFonts w:ascii="Arial" w:eastAsia="Arial" w:hAnsi="Arial" w:cs="Arial"/>
          <w:sz w:val="24"/>
          <w:szCs w:val="24"/>
        </w:rPr>
        <w:t>18</w:t>
      </w:r>
      <w:r>
        <w:rPr>
          <w:rFonts w:ascii="Arial" w:eastAsia="Arial" w:hAnsi="Arial" w:cs="Arial"/>
          <w:sz w:val="24"/>
          <w:szCs w:val="24"/>
        </w:rPr>
        <w:t xml:space="preserve"> de </w:t>
      </w:r>
      <w:r w:rsidR="000F55CB">
        <w:rPr>
          <w:rFonts w:ascii="Arial" w:eastAsia="Arial" w:hAnsi="Arial" w:cs="Arial"/>
          <w:sz w:val="24"/>
          <w:szCs w:val="24"/>
        </w:rPr>
        <w:t>abril</w:t>
      </w:r>
      <w:r>
        <w:rPr>
          <w:rFonts w:ascii="Arial" w:eastAsia="Arial" w:hAnsi="Arial" w:cs="Arial"/>
          <w:sz w:val="24"/>
          <w:szCs w:val="24"/>
        </w:rPr>
        <w:t xml:space="preserve"> de 202</w:t>
      </w:r>
      <w:r w:rsidR="00CB76B1">
        <w:rPr>
          <w:rFonts w:ascii="Arial" w:eastAsia="Arial" w:hAnsi="Arial" w:cs="Arial"/>
          <w:sz w:val="24"/>
          <w:szCs w:val="24"/>
        </w:rPr>
        <w:t>2</w:t>
      </w:r>
      <w:r>
        <w:rPr>
          <w:rFonts w:ascii="Arial" w:eastAsia="Arial" w:hAnsi="Arial" w:cs="Arial"/>
          <w:sz w:val="24"/>
          <w:szCs w:val="24"/>
        </w:rPr>
        <w:t>.</w:t>
      </w:r>
    </w:p>
    <w:p w14:paraId="587D562C" w14:textId="77777777" w:rsidR="00E33985" w:rsidRDefault="00E33985">
      <w:pPr>
        <w:pBdr>
          <w:top w:val="nil"/>
          <w:left w:val="nil"/>
          <w:bottom w:val="nil"/>
          <w:right w:val="nil"/>
          <w:between w:val="nil"/>
        </w:pBdr>
        <w:spacing w:after="0" w:line="360" w:lineRule="auto"/>
        <w:ind w:left="0" w:hanging="2"/>
        <w:jc w:val="both"/>
        <w:rPr>
          <w:rFonts w:ascii="Arial" w:eastAsia="Arial" w:hAnsi="Arial" w:cs="Arial"/>
          <w:color w:val="000000"/>
          <w:sz w:val="24"/>
          <w:szCs w:val="24"/>
        </w:rPr>
      </w:pPr>
    </w:p>
    <w:p w14:paraId="5B5FBDC2" w14:textId="77777777" w:rsidR="00E33985" w:rsidRDefault="00E33985">
      <w:pPr>
        <w:pBdr>
          <w:top w:val="nil"/>
          <w:left w:val="nil"/>
          <w:bottom w:val="nil"/>
          <w:right w:val="nil"/>
          <w:between w:val="nil"/>
        </w:pBdr>
        <w:spacing w:after="0" w:line="360" w:lineRule="auto"/>
        <w:ind w:left="0" w:hanging="2"/>
        <w:jc w:val="both"/>
        <w:rPr>
          <w:rFonts w:ascii="Arial" w:eastAsia="Arial" w:hAnsi="Arial" w:cs="Arial"/>
          <w:color w:val="000000"/>
          <w:sz w:val="24"/>
          <w:szCs w:val="24"/>
        </w:rPr>
      </w:pPr>
    </w:p>
    <w:p w14:paraId="02FFAB46" w14:textId="77777777" w:rsidR="00E33985" w:rsidRDefault="00E33985">
      <w:pPr>
        <w:pBdr>
          <w:top w:val="nil"/>
          <w:left w:val="nil"/>
          <w:bottom w:val="nil"/>
          <w:right w:val="nil"/>
          <w:between w:val="nil"/>
        </w:pBdr>
        <w:spacing w:after="0" w:line="360" w:lineRule="auto"/>
        <w:ind w:left="0" w:hanging="2"/>
        <w:jc w:val="both"/>
        <w:rPr>
          <w:rFonts w:ascii="Arial" w:eastAsia="Arial" w:hAnsi="Arial" w:cs="Arial"/>
          <w:color w:val="000000"/>
          <w:sz w:val="24"/>
          <w:szCs w:val="24"/>
        </w:rPr>
      </w:pPr>
    </w:p>
    <w:p w14:paraId="255A5035" w14:textId="77777777" w:rsidR="00E33985" w:rsidRDefault="00E33985">
      <w:pPr>
        <w:pBdr>
          <w:top w:val="nil"/>
          <w:left w:val="nil"/>
          <w:bottom w:val="nil"/>
          <w:right w:val="nil"/>
          <w:between w:val="nil"/>
        </w:pBdr>
        <w:spacing w:after="0" w:line="360" w:lineRule="auto"/>
        <w:ind w:left="0" w:hanging="2"/>
        <w:rPr>
          <w:rFonts w:ascii="Arial" w:eastAsia="Arial" w:hAnsi="Arial" w:cs="Arial"/>
          <w:color w:val="000000"/>
          <w:sz w:val="24"/>
          <w:szCs w:val="24"/>
        </w:rPr>
      </w:pPr>
    </w:p>
    <w:p w14:paraId="14C3C871" w14:textId="77777777" w:rsidR="00E33985" w:rsidRDefault="008861A4">
      <w:pPr>
        <w:pBdr>
          <w:top w:val="nil"/>
          <w:left w:val="nil"/>
          <w:bottom w:val="nil"/>
          <w:right w:val="nil"/>
          <w:between w:val="nil"/>
        </w:pBdr>
        <w:spacing w:after="0" w:line="36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JOSÉ RIVALDO LIMA</w:t>
      </w:r>
    </w:p>
    <w:p w14:paraId="35ED5099" w14:textId="77777777" w:rsidR="00E33985" w:rsidRDefault="008861A4">
      <w:pPr>
        <w:pBdr>
          <w:top w:val="nil"/>
          <w:left w:val="nil"/>
          <w:bottom w:val="nil"/>
          <w:right w:val="nil"/>
          <w:between w:val="nil"/>
        </w:pBdr>
        <w:spacing w:after="0" w:line="360" w:lineRule="auto"/>
        <w:ind w:left="0" w:hanging="2"/>
        <w:jc w:val="center"/>
        <w:rPr>
          <w:rFonts w:ascii="Arial" w:eastAsia="Arial" w:hAnsi="Arial" w:cs="Arial"/>
          <w:color w:val="000000"/>
          <w:sz w:val="24"/>
          <w:szCs w:val="24"/>
        </w:rPr>
      </w:pPr>
      <w:r>
        <w:rPr>
          <w:rFonts w:ascii="Arial" w:eastAsia="Arial" w:hAnsi="Arial" w:cs="Arial"/>
          <w:color w:val="000000"/>
          <w:sz w:val="24"/>
          <w:szCs w:val="24"/>
        </w:rPr>
        <w:t>Presidente</w:t>
      </w:r>
    </w:p>
    <w:p w14:paraId="6C39C43D" w14:textId="77777777" w:rsidR="00E33985" w:rsidRDefault="00E33985">
      <w:pPr>
        <w:pBdr>
          <w:top w:val="nil"/>
          <w:left w:val="nil"/>
          <w:bottom w:val="nil"/>
          <w:right w:val="nil"/>
          <w:between w:val="nil"/>
        </w:pBdr>
        <w:spacing w:after="0" w:line="360" w:lineRule="auto"/>
        <w:ind w:left="0" w:hanging="2"/>
        <w:jc w:val="center"/>
        <w:rPr>
          <w:rFonts w:ascii="Arial" w:eastAsia="Arial" w:hAnsi="Arial" w:cs="Arial"/>
          <w:color w:val="000000"/>
          <w:sz w:val="24"/>
          <w:szCs w:val="24"/>
        </w:rPr>
      </w:pPr>
    </w:p>
    <w:p w14:paraId="7F2A3D03" w14:textId="77777777" w:rsidR="00E33985" w:rsidRDefault="00E33985">
      <w:pPr>
        <w:pBdr>
          <w:top w:val="nil"/>
          <w:left w:val="nil"/>
          <w:bottom w:val="nil"/>
          <w:right w:val="nil"/>
          <w:between w:val="nil"/>
        </w:pBdr>
        <w:spacing w:after="0" w:line="360" w:lineRule="auto"/>
        <w:ind w:left="0" w:hanging="2"/>
        <w:jc w:val="center"/>
        <w:rPr>
          <w:rFonts w:ascii="Arial" w:eastAsia="Arial" w:hAnsi="Arial" w:cs="Arial"/>
          <w:color w:val="000000"/>
          <w:sz w:val="24"/>
          <w:szCs w:val="24"/>
        </w:rPr>
      </w:pPr>
    </w:p>
    <w:p w14:paraId="127388D0" w14:textId="77777777" w:rsidR="00E33985" w:rsidRDefault="00E33985">
      <w:pPr>
        <w:pBdr>
          <w:top w:val="nil"/>
          <w:left w:val="nil"/>
          <w:bottom w:val="nil"/>
          <w:right w:val="nil"/>
          <w:between w:val="nil"/>
        </w:pBdr>
        <w:spacing w:after="0" w:line="360" w:lineRule="auto"/>
        <w:ind w:left="0" w:hanging="2"/>
        <w:jc w:val="center"/>
        <w:rPr>
          <w:rFonts w:ascii="Arial" w:eastAsia="Arial" w:hAnsi="Arial" w:cs="Arial"/>
          <w:color w:val="000000"/>
          <w:sz w:val="24"/>
          <w:szCs w:val="24"/>
        </w:rPr>
      </w:pPr>
    </w:p>
    <w:p w14:paraId="75545C9D" w14:textId="77777777" w:rsidR="00E33985" w:rsidRDefault="00E33985">
      <w:pPr>
        <w:pBdr>
          <w:top w:val="nil"/>
          <w:left w:val="nil"/>
          <w:bottom w:val="nil"/>
          <w:right w:val="nil"/>
          <w:between w:val="nil"/>
        </w:pBdr>
        <w:spacing w:after="0" w:line="360" w:lineRule="auto"/>
        <w:ind w:left="0" w:hanging="2"/>
        <w:jc w:val="center"/>
        <w:rPr>
          <w:rFonts w:ascii="Arial" w:eastAsia="Arial" w:hAnsi="Arial" w:cs="Arial"/>
          <w:color w:val="000000"/>
        </w:rPr>
      </w:pPr>
    </w:p>
    <w:p w14:paraId="4071F70F" w14:textId="77777777" w:rsidR="00E33985" w:rsidRDefault="00E33985">
      <w:pPr>
        <w:pBdr>
          <w:top w:val="nil"/>
          <w:left w:val="nil"/>
          <w:bottom w:val="nil"/>
          <w:right w:val="nil"/>
          <w:between w:val="nil"/>
        </w:pBdr>
        <w:spacing w:after="0" w:line="360" w:lineRule="auto"/>
        <w:ind w:left="0" w:hanging="2"/>
        <w:jc w:val="center"/>
        <w:rPr>
          <w:rFonts w:ascii="Arial" w:eastAsia="Arial" w:hAnsi="Arial" w:cs="Arial"/>
        </w:rPr>
      </w:pPr>
    </w:p>
    <w:p w14:paraId="6F1FD662" w14:textId="77777777" w:rsidR="00E33985" w:rsidRDefault="00E33985">
      <w:pPr>
        <w:pBdr>
          <w:top w:val="nil"/>
          <w:left w:val="nil"/>
          <w:bottom w:val="nil"/>
          <w:right w:val="nil"/>
          <w:between w:val="nil"/>
        </w:pBdr>
        <w:spacing w:after="0" w:line="360" w:lineRule="auto"/>
        <w:ind w:left="0" w:hanging="2"/>
        <w:jc w:val="center"/>
        <w:rPr>
          <w:rFonts w:ascii="Arial" w:eastAsia="Arial" w:hAnsi="Arial" w:cs="Arial"/>
        </w:rPr>
      </w:pPr>
    </w:p>
    <w:p w14:paraId="337068EF" w14:textId="77777777" w:rsidR="00E33985" w:rsidRDefault="00E33985">
      <w:pPr>
        <w:pBdr>
          <w:top w:val="nil"/>
          <w:left w:val="nil"/>
          <w:bottom w:val="nil"/>
          <w:right w:val="nil"/>
          <w:between w:val="nil"/>
        </w:pBdr>
        <w:spacing w:after="0" w:line="360" w:lineRule="auto"/>
        <w:ind w:left="0" w:hanging="2"/>
        <w:jc w:val="center"/>
        <w:rPr>
          <w:rFonts w:ascii="Arial" w:eastAsia="Arial" w:hAnsi="Arial" w:cs="Arial"/>
        </w:rPr>
      </w:pPr>
    </w:p>
    <w:tbl>
      <w:tblPr>
        <w:tblStyle w:val="a3"/>
        <w:tblW w:w="8112"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2"/>
      </w:tblGrid>
      <w:tr w:rsidR="00E33985" w14:paraId="23D3870B" w14:textId="77777777">
        <w:trPr>
          <w:trHeight w:val="1043"/>
        </w:trPr>
        <w:tc>
          <w:tcPr>
            <w:tcW w:w="8112" w:type="dxa"/>
          </w:tcPr>
          <w:p w14:paraId="7A767210" w14:textId="77777777" w:rsidR="00E33985" w:rsidRDefault="00E33985">
            <w:pPr>
              <w:pBdr>
                <w:top w:val="nil"/>
                <w:left w:val="nil"/>
                <w:bottom w:val="nil"/>
                <w:right w:val="nil"/>
                <w:between w:val="nil"/>
              </w:pBdr>
              <w:spacing w:after="0" w:line="360" w:lineRule="auto"/>
              <w:ind w:left="0" w:hanging="2"/>
              <w:jc w:val="center"/>
              <w:rPr>
                <w:rFonts w:ascii="Arial" w:eastAsia="Arial" w:hAnsi="Arial" w:cs="Arial"/>
                <w:color w:val="000000"/>
              </w:rPr>
            </w:pPr>
          </w:p>
          <w:p w14:paraId="2D02B677" w14:textId="77777777" w:rsidR="00E33985" w:rsidRDefault="008861A4">
            <w:pPr>
              <w:pBdr>
                <w:top w:val="nil"/>
                <w:left w:val="nil"/>
                <w:bottom w:val="nil"/>
                <w:right w:val="nil"/>
                <w:between w:val="nil"/>
              </w:pBdr>
              <w:spacing w:after="0" w:line="360" w:lineRule="auto"/>
              <w:ind w:left="0" w:hanging="2"/>
              <w:jc w:val="center"/>
              <w:rPr>
                <w:rFonts w:ascii="Latha" w:eastAsia="Latha" w:hAnsi="Latha" w:cs="Latha"/>
                <w:color w:val="000000"/>
              </w:rPr>
            </w:pPr>
            <w:r>
              <w:rPr>
                <w:rFonts w:ascii="Latha" w:eastAsia="Latha" w:hAnsi="Latha" w:cs="Latha"/>
                <w:b/>
                <w:color w:val="000000"/>
              </w:rPr>
              <w:t>DECLARAÇÃO DE PREVISÃO ORÇAMENTÁRIA</w:t>
            </w:r>
          </w:p>
          <w:p w14:paraId="5C1EC760" w14:textId="77777777" w:rsidR="00E33985" w:rsidRDefault="00E33985">
            <w:pPr>
              <w:pBdr>
                <w:top w:val="nil"/>
                <w:left w:val="nil"/>
                <w:bottom w:val="nil"/>
                <w:right w:val="nil"/>
                <w:between w:val="nil"/>
              </w:pBdr>
              <w:spacing w:after="0" w:line="360" w:lineRule="auto"/>
              <w:ind w:left="0" w:hanging="2"/>
              <w:jc w:val="center"/>
              <w:rPr>
                <w:rFonts w:ascii="Arial" w:eastAsia="Arial" w:hAnsi="Arial" w:cs="Arial"/>
                <w:color w:val="000000"/>
              </w:rPr>
            </w:pPr>
          </w:p>
        </w:tc>
      </w:tr>
    </w:tbl>
    <w:p w14:paraId="04F06A52" w14:textId="77777777" w:rsidR="00E33985" w:rsidRDefault="00E33985">
      <w:pPr>
        <w:pBdr>
          <w:top w:val="nil"/>
          <w:left w:val="nil"/>
          <w:bottom w:val="nil"/>
          <w:right w:val="nil"/>
          <w:between w:val="nil"/>
        </w:pBdr>
        <w:spacing w:after="0" w:line="360" w:lineRule="auto"/>
        <w:ind w:left="0" w:hanging="2"/>
        <w:jc w:val="center"/>
        <w:rPr>
          <w:rFonts w:ascii="Arial" w:eastAsia="Arial" w:hAnsi="Arial" w:cs="Arial"/>
          <w:color w:val="000000"/>
        </w:rPr>
      </w:pPr>
    </w:p>
    <w:p w14:paraId="162B7D8B" w14:textId="77777777" w:rsidR="00E33985" w:rsidRDefault="00E33985">
      <w:pPr>
        <w:pBdr>
          <w:top w:val="nil"/>
          <w:left w:val="nil"/>
          <w:bottom w:val="nil"/>
          <w:right w:val="nil"/>
          <w:between w:val="nil"/>
        </w:pBdr>
        <w:spacing w:after="0" w:line="360" w:lineRule="auto"/>
        <w:ind w:left="0" w:hanging="2"/>
        <w:jc w:val="center"/>
        <w:rPr>
          <w:rFonts w:ascii="Arial" w:eastAsia="Arial" w:hAnsi="Arial" w:cs="Arial"/>
          <w:color w:val="000000"/>
        </w:rPr>
      </w:pPr>
    </w:p>
    <w:p w14:paraId="1D7C085A" w14:textId="362DDF67" w:rsidR="00E33985" w:rsidRDefault="008861A4" w:rsidP="00CB76B1">
      <w:pPr>
        <w:spacing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Declaro, sob as penas da lei, e em conformidade com a Lei Orçamentária Municipal para o exercício de 202</w:t>
      </w:r>
      <w:r w:rsidR="00CB76B1">
        <w:rPr>
          <w:rFonts w:ascii="Arial" w:eastAsia="Arial" w:hAnsi="Arial" w:cs="Arial"/>
          <w:sz w:val="24"/>
          <w:szCs w:val="24"/>
        </w:rPr>
        <w:t>2</w:t>
      </w:r>
      <w:r>
        <w:rPr>
          <w:rFonts w:ascii="Arial" w:eastAsia="Arial" w:hAnsi="Arial" w:cs="Arial"/>
          <w:sz w:val="24"/>
          <w:szCs w:val="24"/>
        </w:rPr>
        <w:t xml:space="preserve"> e com a Lei Complementar nº 101 (Art. 16), de 04 de maio de 2000, que dispomos de recursos orçamentários para confecção das comendas descritas nos autos para suprir as necessidades da Câmara Municipal de Acari/RN.</w:t>
      </w:r>
    </w:p>
    <w:p w14:paraId="3A5929C8" w14:textId="43F58C69" w:rsidR="00E33985" w:rsidRDefault="008861A4" w:rsidP="00CB76B1">
      <w:pPr>
        <w:spacing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Os recursos estão dispostos na rubrica orçamentária: Unidade 01 – Câmara Municipal, Função: 01 – Legislativa, Subfunção: 031 – Ação Legislativa, </w:t>
      </w:r>
      <w:r w:rsidR="000F55CB" w:rsidRPr="000932DB">
        <w:rPr>
          <w:rFonts w:ascii="Arial" w:hAnsi="Arial" w:cs="Arial"/>
          <w:sz w:val="24"/>
          <w:szCs w:val="24"/>
        </w:rPr>
        <w:t>Projeto Atividade: 2001 – Manutenção da Câmara Municipal, Natureza da despesa: 3.3.90.30.00 – Material de Consumo.</w:t>
      </w:r>
    </w:p>
    <w:p w14:paraId="09A4A345" w14:textId="77777777" w:rsidR="00E33985" w:rsidRDefault="00E33985">
      <w:pPr>
        <w:spacing w:line="360" w:lineRule="auto"/>
        <w:ind w:left="0" w:hanging="2"/>
        <w:jc w:val="both"/>
        <w:rPr>
          <w:rFonts w:ascii="Arial" w:eastAsia="Arial" w:hAnsi="Arial" w:cs="Arial"/>
          <w:sz w:val="24"/>
          <w:szCs w:val="24"/>
        </w:rPr>
      </w:pPr>
    </w:p>
    <w:p w14:paraId="0C1837BB" w14:textId="4C0187C1" w:rsidR="00E33985" w:rsidRDefault="008861A4">
      <w:pPr>
        <w:spacing w:line="360" w:lineRule="auto"/>
        <w:ind w:left="0" w:hanging="2"/>
        <w:jc w:val="center"/>
        <w:rPr>
          <w:rFonts w:ascii="Arial" w:eastAsia="Arial" w:hAnsi="Arial" w:cs="Arial"/>
          <w:sz w:val="24"/>
          <w:szCs w:val="24"/>
        </w:rPr>
      </w:pPr>
      <w:r>
        <w:rPr>
          <w:rFonts w:ascii="Arial" w:eastAsia="Arial" w:hAnsi="Arial" w:cs="Arial"/>
          <w:sz w:val="24"/>
          <w:szCs w:val="24"/>
        </w:rPr>
        <w:t xml:space="preserve">Acari/RN, </w:t>
      </w:r>
      <w:r w:rsidR="000F55CB">
        <w:rPr>
          <w:rFonts w:ascii="Arial" w:eastAsia="Arial" w:hAnsi="Arial" w:cs="Arial"/>
          <w:sz w:val="24"/>
          <w:szCs w:val="24"/>
        </w:rPr>
        <w:t>18</w:t>
      </w:r>
      <w:r>
        <w:rPr>
          <w:rFonts w:ascii="Arial" w:eastAsia="Arial" w:hAnsi="Arial" w:cs="Arial"/>
          <w:sz w:val="24"/>
          <w:szCs w:val="24"/>
        </w:rPr>
        <w:t xml:space="preserve"> de </w:t>
      </w:r>
      <w:r w:rsidR="000F55CB">
        <w:rPr>
          <w:rFonts w:ascii="Arial" w:eastAsia="Arial" w:hAnsi="Arial" w:cs="Arial"/>
          <w:sz w:val="24"/>
          <w:szCs w:val="24"/>
        </w:rPr>
        <w:t>abril</w:t>
      </w:r>
      <w:r>
        <w:rPr>
          <w:rFonts w:ascii="Arial" w:eastAsia="Arial" w:hAnsi="Arial" w:cs="Arial"/>
          <w:sz w:val="24"/>
          <w:szCs w:val="24"/>
        </w:rPr>
        <w:t xml:space="preserve"> de 202</w:t>
      </w:r>
      <w:r w:rsidR="00CB76B1">
        <w:rPr>
          <w:rFonts w:ascii="Arial" w:eastAsia="Arial" w:hAnsi="Arial" w:cs="Arial"/>
          <w:sz w:val="24"/>
          <w:szCs w:val="24"/>
        </w:rPr>
        <w:t>2</w:t>
      </w:r>
      <w:r>
        <w:rPr>
          <w:rFonts w:ascii="Arial" w:eastAsia="Arial" w:hAnsi="Arial" w:cs="Arial"/>
          <w:sz w:val="24"/>
          <w:szCs w:val="24"/>
        </w:rPr>
        <w:t>.</w:t>
      </w:r>
    </w:p>
    <w:p w14:paraId="181EB41D" w14:textId="77777777" w:rsidR="00E33985" w:rsidRDefault="00E33985">
      <w:pPr>
        <w:ind w:left="0" w:hanging="2"/>
        <w:rPr>
          <w:rFonts w:ascii="Arial" w:eastAsia="Arial" w:hAnsi="Arial" w:cs="Arial"/>
          <w:sz w:val="24"/>
          <w:szCs w:val="24"/>
        </w:rPr>
      </w:pPr>
    </w:p>
    <w:p w14:paraId="6CF07255" w14:textId="77777777" w:rsidR="00E33985" w:rsidRDefault="00E33985">
      <w:pPr>
        <w:ind w:left="0" w:hanging="2"/>
        <w:rPr>
          <w:rFonts w:ascii="Arial" w:eastAsia="Arial" w:hAnsi="Arial" w:cs="Arial"/>
          <w:sz w:val="24"/>
          <w:szCs w:val="24"/>
        </w:rPr>
      </w:pPr>
    </w:p>
    <w:p w14:paraId="5F5F10C0" w14:textId="77777777" w:rsidR="00E33985" w:rsidRDefault="008861A4">
      <w:pPr>
        <w:spacing w:after="0" w:line="240" w:lineRule="auto"/>
        <w:ind w:left="0" w:hanging="2"/>
        <w:jc w:val="center"/>
        <w:rPr>
          <w:rFonts w:ascii="Arial" w:eastAsia="Arial" w:hAnsi="Arial" w:cs="Arial"/>
          <w:sz w:val="24"/>
          <w:szCs w:val="24"/>
        </w:rPr>
      </w:pPr>
      <w:r>
        <w:rPr>
          <w:rFonts w:ascii="Arial" w:eastAsia="Arial" w:hAnsi="Arial" w:cs="Arial"/>
          <w:b/>
          <w:sz w:val="24"/>
          <w:szCs w:val="24"/>
        </w:rPr>
        <w:t>LIDIANE LOUISE DE MEDEIROS SILVA</w:t>
      </w:r>
    </w:p>
    <w:p w14:paraId="5D1288EA" w14:textId="77777777" w:rsidR="00E33985" w:rsidRDefault="008861A4">
      <w:pPr>
        <w:spacing w:after="0" w:line="240" w:lineRule="auto"/>
        <w:ind w:left="0" w:hanging="2"/>
        <w:jc w:val="center"/>
        <w:rPr>
          <w:rFonts w:ascii="Arial" w:eastAsia="Arial" w:hAnsi="Arial" w:cs="Arial"/>
          <w:sz w:val="24"/>
          <w:szCs w:val="24"/>
        </w:rPr>
      </w:pPr>
      <w:r>
        <w:rPr>
          <w:rFonts w:ascii="Arial" w:eastAsia="Arial" w:hAnsi="Arial" w:cs="Arial"/>
          <w:sz w:val="24"/>
          <w:szCs w:val="24"/>
        </w:rPr>
        <w:t>Diretora Contábil</w:t>
      </w:r>
    </w:p>
    <w:p w14:paraId="2B1B59D1" w14:textId="77777777" w:rsidR="00E33985" w:rsidRDefault="00E33985">
      <w:pPr>
        <w:spacing w:after="0" w:line="240" w:lineRule="auto"/>
        <w:ind w:left="0" w:hanging="2"/>
        <w:jc w:val="center"/>
        <w:rPr>
          <w:rFonts w:ascii="Latha" w:eastAsia="Latha" w:hAnsi="Latha" w:cs="Latha"/>
        </w:rPr>
      </w:pPr>
    </w:p>
    <w:p w14:paraId="5351747A" w14:textId="77777777" w:rsidR="00E33985" w:rsidRDefault="00E33985">
      <w:pPr>
        <w:spacing w:after="0" w:line="240" w:lineRule="auto"/>
        <w:ind w:left="0" w:hanging="2"/>
        <w:jc w:val="center"/>
        <w:rPr>
          <w:rFonts w:ascii="Latha" w:eastAsia="Latha" w:hAnsi="Latha" w:cs="Latha"/>
        </w:rPr>
      </w:pPr>
    </w:p>
    <w:p w14:paraId="76EE4615" w14:textId="0A80DF18" w:rsidR="00E33985" w:rsidRDefault="008861A4">
      <w:pPr>
        <w:tabs>
          <w:tab w:val="left" w:pos="3720"/>
          <w:tab w:val="center" w:pos="4535"/>
        </w:tabs>
        <w:ind w:left="3" w:hanging="5"/>
        <w:rPr>
          <w:rFonts w:ascii="Kunstler Script" w:eastAsia="Kunstler Script" w:hAnsi="Kunstler Script" w:cs="Kunstler Script"/>
          <w:b/>
          <w:sz w:val="52"/>
          <w:szCs w:val="52"/>
        </w:rPr>
      </w:pPr>
      <w:r>
        <w:rPr>
          <w:rFonts w:ascii="Kunstler Script" w:eastAsia="Kunstler Script" w:hAnsi="Kunstler Script" w:cs="Kunstler Script"/>
          <w:b/>
          <w:sz w:val="52"/>
          <w:szCs w:val="52"/>
        </w:rPr>
        <w:tab/>
      </w:r>
      <w:r>
        <w:rPr>
          <w:rFonts w:ascii="Kunstler Script" w:eastAsia="Kunstler Script" w:hAnsi="Kunstler Script" w:cs="Kunstler Script"/>
          <w:b/>
          <w:sz w:val="52"/>
          <w:szCs w:val="52"/>
        </w:rPr>
        <w:tab/>
      </w:r>
    </w:p>
    <w:p w14:paraId="0CFB4CF3" w14:textId="77777777" w:rsidR="00D27B53" w:rsidRDefault="00D27B53">
      <w:pPr>
        <w:tabs>
          <w:tab w:val="left" w:pos="3720"/>
          <w:tab w:val="center" w:pos="4535"/>
        </w:tabs>
        <w:ind w:left="3" w:hanging="5"/>
        <w:rPr>
          <w:rFonts w:ascii="Kunstler Script" w:eastAsia="Kunstler Script" w:hAnsi="Kunstler Script" w:cs="Kunstler Script"/>
          <w:sz w:val="52"/>
          <w:szCs w:val="52"/>
        </w:rPr>
      </w:pPr>
    </w:p>
    <w:p w14:paraId="2E0384B2" w14:textId="77777777" w:rsidR="00E33985" w:rsidRDefault="00E33985">
      <w:pPr>
        <w:tabs>
          <w:tab w:val="left" w:pos="3720"/>
          <w:tab w:val="center" w:pos="4535"/>
        </w:tabs>
        <w:ind w:left="3" w:hanging="5"/>
        <w:jc w:val="center"/>
        <w:rPr>
          <w:rFonts w:ascii="Kunstler Script" w:eastAsia="Kunstler Script" w:hAnsi="Kunstler Script" w:cs="Kunstler Script"/>
          <w:sz w:val="52"/>
          <w:szCs w:val="52"/>
        </w:rPr>
      </w:pPr>
    </w:p>
    <w:p w14:paraId="4909BA1F" w14:textId="77777777" w:rsidR="00B9622E" w:rsidRDefault="00B9622E">
      <w:pPr>
        <w:tabs>
          <w:tab w:val="left" w:pos="3720"/>
          <w:tab w:val="center" w:pos="4535"/>
        </w:tabs>
        <w:ind w:left="0" w:hanging="2"/>
        <w:jc w:val="center"/>
        <w:rPr>
          <w:rFonts w:ascii="Arial" w:eastAsia="Arial" w:hAnsi="Arial" w:cs="Arial"/>
          <w:b/>
          <w:sz w:val="24"/>
          <w:szCs w:val="24"/>
        </w:rPr>
      </w:pPr>
    </w:p>
    <w:p w14:paraId="0C263213" w14:textId="58A18F77" w:rsidR="00E33985" w:rsidRDefault="008861A4">
      <w:pPr>
        <w:tabs>
          <w:tab w:val="left" w:pos="3720"/>
          <w:tab w:val="center" w:pos="4535"/>
        </w:tabs>
        <w:ind w:left="0" w:hanging="2"/>
        <w:jc w:val="center"/>
        <w:rPr>
          <w:rFonts w:ascii="Arial" w:eastAsia="Arial" w:hAnsi="Arial" w:cs="Arial"/>
          <w:sz w:val="24"/>
          <w:szCs w:val="24"/>
        </w:rPr>
      </w:pPr>
      <w:r>
        <w:rPr>
          <w:rFonts w:ascii="Arial" w:eastAsia="Arial" w:hAnsi="Arial" w:cs="Arial"/>
          <w:b/>
          <w:sz w:val="24"/>
          <w:szCs w:val="24"/>
        </w:rPr>
        <w:t>PARECER</w:t>
      </w:r>
    </w:p>
    <w:p w14:paraId="305BA7B2" w14:textId="06425674" w:rsidR="00E33985" w:rsidRDefault="008861A4">
      <w:pPr>
        <w:ind w:left="0" w:hanging="2"/>
        <w:jc w:val="both"/>
        <w:rPr>
          <w:rFonts w:ascii="Arial" w:eastAsia="Arial" w:hAnsi="Arial" w:cs="Arial"/>
          <w:sz w:val="24"/>
          <w:szCs w:val="24"/>
        </w:rPr>
      </w:pPr>
      <w:r>
        <w:rPr>
          <w:rFonts w:ascii="Arial" w:eastAsia="Arial" w:hAnsi="Arial" w:cs="Arial"/>
          <w:b/>
          <w:sz w:val="24"/>
          <w:szCs w:val="24"/>
        </w:rPr>
        <w:t>PROCESSO Nº 0</w:t>
      </w:r>
      <w:r w:rsidR="00CB76B1">
        <w:rPr>
          <w:rFonts w:ascii="Arial" w:eastAsia="Arial" w:hAnsi="Arial" w:cs="Arial"/>
          <w:b/>
          <w:sz w:val="24"/>
          <w:szCs w:val="24"/>
        </w:rPr>
        <w:t>1</w:t>
      </w:r>
      <w:r w:rsidR="000F55CB">
        <w:rPr>
          <w:rFonts w:ascii="Arial" w:eastAsia="Arial" w:hAnsi="Arial" w:cs="Arial"/>
          <w:b/>
          <w:sz w:val="24"/>
          <w:szCs w:val="24"/>
        </w:rPr>
        <w:t>2</w:t>
      </w:r>
      <w:r>
        <w:rPr>
          <w:rFonts w:ascii="Arial" w:eastAsia="Arial" w:hAnsi="Arial" w:cs="Arial"/>
          <w:b/>
          <w:sz w:val="24"/>
          <w:szCs w:val="24"/>
        </w:rPr>
        <w:t>/202</w:t>
      </w:r>
      <w:r w:rsidR="00CB76B1">
        <w:rPr>
          <w:rFonts w:ascii="Arial" w:eastAsia="Arial" w:hAnsi="Arial" w:cs="Arial"/>
          <w:b/>
          <w:sz w:val="24"/>
          <w:szCs w:val="24"/>
        </w:rPr>
        <w:t>2</w:t>
      </w:r>
      <w:r>
        <w:rPr>
          <w:rFonts w:ascii="Arial" w:eastAsia="Arial" w:hAnsi="Arial" w:cs="Arial"/>
          <w:color w:val="000000"/>
          <w:sz w:val="24"/>
          <w:szCs w:val="24"/>
        </w:rPr>
        <w:t xml:space="preserve"> –</w:t>
      </w:r>
      <w:r>
        <w:rPr>
          <w:rFonts w:ascii="Arial" w:eastAsia="Arial" w:hAnsi="Arial" w:cs="Arial"/>
          <w:sz w:val="24"/>
          <w:szCs w:val="24"/>
        </w:rPr>
        <w:t xml:space="preserve"> DISPENSA DE LICITAÇÃO Nº 00</w:t>
      </w:r>
      <w:r w:rsidR="000F55CB">
        <w:rPr>
          <w:rFonts w:ascii="Arial" w:eastAsia="Arial" w:hAnsi="Arial" w:cs="Arial"/>
          <w:sz w:val="24"/>
          <w:szCs w:val="24"/>
        </w:rPr>
        <w:t>9</w:t>
      </w:r>
      <w:r>
        <w:rPr>
          <w:rFonts w:ascii="Arial" w:eastAsia="Arial" w:hAnsi="Arial" w:cs="Arial"/>
          <w:sz w:val="24"/>
          <w:szCs w:val="24"/>
        </w:rPr>
        <w:t>/202</w:t>
      </w:r>
      <w:r w:rsidR="00CB76B1">
        <w:rPr>
          <w:rFonts w:ascii="Arial" w:eastAsia="Arial" w:hAnsi="Arial" w:cs="Arial"/>
          <w:sz w:val="24"/>
          <w:szCs w:val="24"/>
        </w:rPr>
        <w:t>2</w:t>
      </w:r>
      <w:r>
        <w:rPr>
          <w:rFonts w:ascii="Arial" w:eastAsia="Arial" w:hAnsi="Arial" w:cs="Arial"/>
          <w:sz w:val="24"/>
          <w:szCs w:val="24"/>
        </w:rPr>
        <w:t>.</w:t>
      </w:r>
    </w:p>
    <w:p w14:paraId="473D1242" w14:textId="6E817DA8" w:rsidR="00E33985" w:rsidRDefault="008861A4">
      <w:pPr>
        <w:ind w:left="0" w:hanging="2"/>
        <w:jc w:val="both"/>
        <w:rPr>
          <w:rFonts w:ascii="Arial" w:eastAsia="Arial" w:hAnsi="Arial" w:cs="Arial"/>
          <w:sz w:val="24"/>
          <w:szCs w:val="24"/>
        </w:rPr>
      </w:pPr>
      <w:r>
        <w:rPr>
          <w:rFonts w:ascii="Arial" w:eastAsia="Arial" w:hAnsi="Arial" w:cs="Arial"/>
          <w:b/>
          <w:smallCaps/>
          <w:sz w:val="24"/>
          <w:szCs w:val="24"/>
        </w:rPr>
        <w:t xml:space="preserve">ASSUNTO: </w:t>
      </w:r>
      <w:r w:rsidR="000F55CB">
        <w:rPr>
          <w:rFonts w:ascii="Arial" w:eastAsia="Arial" w:hAnsi="Arial" w:cs="Arial"/>
          <w:sz w:val="24"/>
          <w:szCs w:val="24"/>
        </w:rPr>
        <w:t>AQUISIÇÃO DE MATERIAL DE EXPEDIENTE</w:t>
      </w:r>
      <w:r>
        <w:rPr>
          <w:rFonts w:ascii="Arial" w:eastAsia="Arial" w:hAnsi="Arial" w:cs="Arial"/>
          <w:sz w:val="24"/>
          <w:szCs w:val="24"/>
        </w:rPr>
        <w:t>.</w:t>
      </w:r>
    </w:p>
    <w:p w14:paraId="0CF24978" w14:textId="26761267" w:rsidR="00E33985" w:rsidRDefault="008861A4">
      <w:pPr>
        <w:spacing w:after="0"/>
        <w:ind w:left="0" w:hanging="2"/>
        <w:jc w:val="both"/>
        <w:rPr>
          <w:rFonts w:ascii="Arial" w:eastAsia="Arial" w:hAnsi="Arial" w:cs="Arial"/>
          <w:sz w:val="24"/>
          <w:szCs w:val="24"/>
        </w:rPr>
      </w:pPr>
      <w:r>
        <w:rPr>
          <w:rFonts w:ascii="Arial" w:eastAsia="Arial" w:hAnsi="Arial" w:cs="Arial"/>
          <w:sz w:val="24"/>
          <w:szCs w:val="24"/>
        </w:rPr>
        <w:tab/>
      </w:r>
      <w:r w:rsidR="00B9622E">
        <w:rPr>
          <w:rFonts w:ascii="Arial" w:eastAsia="Arial" w:hAnsi="Arial" w:cs="Arial"/>
          <w:sz w:val="24"/>
          <w:szCs w:val="24"/>
        </w:rPr>
        <w:tab/>
      </w:r>
      <w:r>
        <w:rPr>
          <w:rFonts w:ascii="Arial" w:eastAsia="Arial" w:hAnsi="Arial" w:cs="Arial"/>
          <w:sz w:val="24"/>
          <w:szCs w:val="24"/>
        </w:rPr>
        <w:t xml:space="preserve">A Diretoria Geral da Câmara Municipal de Acari/RN encaminhou memorando ao Excelentíssimo Senhor Presidente, solicitando autorização para </w:t>
      </w:r>
      <w:r w:rsidR="000F55CB">
        <w:rPr>
          <w:rFonts w:ascii="Arial" w:eastAsia="Arial" w:hAnsi="Arial" w:cs="Arial"/>
          <w:sz w:val="24"/>
          <w:szCs w:val="24"/>
        </w:rPr>
        <w:t>adquirir material de expediente</w:t>
      </w:r>
      <w:r>
        <w:rPr>
          <w:rFonts w:ascii="Arial" w:eastAsia="Arial" w:hAnsi="Arial" w:cs="Arial"/>
          <w:sz w:val="24"/>
          <w:szCs w:val="24"/>
        </w:rPr>
        <w:t>, conforme descrição dos autos, para suprir as necessidades da Casa Legislativa.</w:t>
      </w:r>
    </w:p>
    <w:p w14:paraId="45F92BC1" w14:textId="77777777" w:rsidR="00E33985" w:rsidRDefault="00E33985">
      <w:pPr>
        <w:spacing w:after="0"/>
        <w:ind w:left="0" w:hanging="2"/>
        <w:jc w:val="both"/>
        <w:rPr>
          <w:rFonts w:ascii="Arial" w:eastAsia="Arial" w:hAnsi="Arial" w:cs="Arial"/>
          <w:sz w:val="24"/>
          <w:szCs w:val="24"/>
        </w:rPr>
      </w:pPr>
    </w:p>
    <w:p w14:paraId="03105692" w14:textId="77777777" w:rsidR="00E33985" w:rsidRDefault="008861A4" w:rsidP="00B9622E">
      <w:pPr>
        <w:spacing w:after="0"/>
        <w:ind w:leftChars="0" w:left="0" w:firstLineChars="0" w:firstLine="720"/>
        <w:jc w:val="both"/>
        <w:rPr>
          <w:rFonts w:ascii="Arial" w:eastAsia="Arial" w:hAnsi="Arial" w:cs="Arial"/>
          <w:sz w:val="24"/>
          <w:szCs w:val="24"/>
        </w:rPr>
      </w:pPr>
      <w:r>
        <w:rPr>
          <w:rFonts w:ascii="Arial" w:eastAsia="Arial" w:hAnsi="Arial" w:cs="Arial"/>
          <w:sz w:val="24"/>
          <w:szCs w:val="24"/>
        </w:rPr>
        <w:t xml:space="preserve">Em resumo, após análise dos autos do processo, verifica-se a possibilidade de contratação por meio de Dispensa de Licitação, com fulcro no art. 24, II, da Lei 8.666/93, </w:t>
      </w:r>
      <w:r>
        <w:rPr>
          <w:rFonts w:ascii="Arial" w:eastAsia="Arial" w:hAnsi="Arial" w:cs="Arial"/>
          <w:i/>
          <w:sz w:val="24"/>
          <w:szCs w:val="24"/>
        </w:rPr>
        <w:t>in verbis</w:t>
      </w:r>
      <w:r>
        <w:rPr>
          <w:rFonts w:ascii="Arial" w:eastAsia="Arial" w:hAnsi="Arial" w:cs="Arial"/>
          <w:sz w:val="24"/>
          <w:szCs w:val="24"/>
        </w:rPr>
        <w:t>:</w:t>
      </w:r>
    </w:p>
    <w:p w14:paraId="24D5CF25" w14:textId="77777777" w:rsidR="00E33985" w:rsidRDefault="00E33985">
      <w:pPr>
        <w:spacing w:after="0"/>
        <w:ind w:left="0" w:hanging="2"/>
        <w:jc w:val="both"/>
        <w:rPr>
          <w:rFonts w:ascii="Arial" w:eastAsia="Arial" w:hAnsi="Arial" w:cs="Arial"/>
          <w:sz w:val="24"/>
          <w:szCs w:val="24"/>
        </w:rPr>
      </w:pPr>
    </w:p>
    <w:p w14:paraId="39788973" w14:textId="77777777" w:rsidR="00E33985" w:rsidRDefault="008861A4" w:rsidP="00CB76B1">
      <w:pPr>
        <w:ind w:leftChars="1610" w:left="3543" w:firstLineChars="0"/>
        <w:jc w:val="both"/>
        <w:rPr>
          <w:rFonts w:ascii="Arial" w:eastAsia="Arial" w:hAnsi="Arial" w:cs="Arial"/>
          <w:sz w:val="24"/>
          <w:szCs w:val="24"/>
        </w:rPr>
      </w:pPr>
      <w:r>
        <w:rPr>
          <w:rFonts w:ascii="Arial" w:eastAsia="Arial" w:hAnsi="Arial" w:cs="Arial"/>
          <w:i/>
          <w:sz w:val="24"/>
          <w:szCs w:val="24"/>
        </w:rPr>
        <w:t>“Art. 24.  É dispensável a licitação:</w:t>
      </w:r>
    </w:p>
    <w:p w14:paraId="603DC470" w14:textId="77777777" w:rsidR="00E33985" w:rsidRDefault="008861A4" w:rsidP="00CB76B1">
      <w:pPr>
        <w:ind w:leftChars="1610" w:left="3543" w:firstLineChars="0"/>
        <w:jc w:val="both"/>
        <w:rPr>
          <w:rFonts w:ascii="Arial" w:eastAsia="Arial" w:hAnsi="Arial" w:cs="Arial"/>
          <w:sz w:val="24"/>
          <w:szCs w:val="24"/>
        </w:rPr>
      </w:pPr>
      <w:r>
        <w:rPr>
          <w:rFonts w:ascii="Arial" w:eastAsia="Arial" w:hAnsi="Arial" w:cs="Arial"/>
          <w:i/>
          <w:sz w:val="24"/>
          <w:szCs w:val="24"/>
        </w:rPr>
        <w:t> II - para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w:t>
      </w:r>
    </w:p>
    <w:p w14:paraId="3CA5D75A" w14:textId="2F5A7979" w:rsidR="00E33985" w:rsidRDefault="008861A4" w:rsidP="00B9622E">
      <w:pPr>
        <w:ind w:leftChars="0" w:left="0" w:firstLineChars="0" w:firstLine="720"/>
        <w:jc w:val="both"/>
        <w:rPr>
          <w:rFonts w:ascii="Arial" w:eastAsia="Arial" w:hAnsi="Arial" w:cs="Arial"/>
          <w:sz w:val="24"/>
          <w:szCs w:val="24"/>
        </w:rPr>
      </w:pPr>
      <w:r>
        <w:rPr>
          <w:rFonts w:ascii="Arial" w:eastAsia="Arial" w:hAnsi="Arial" w:cs="Arial"/>
          <w:sz w:val="24"/>
          <w:szCs w:val="24"/>
        </w:rPr>
        <w:t>Sendo assim, diante da necessidade da contratação do serviço, esta Comissão emite parecer favorável à contratação de</w:t>
      </w:r>
      <w:r>
        <w:rPr>
          <w:rFonts w:ascii="Arial" w:eastAsia="Arial" w:hAnsi="Arial" w:cs="Arial"/>
          <w:b/>
          <w:color w:val="000000"/>
          <w:sz w:val="24"/>
          <w:szCs w:val="24"/>
          <w:highlight w:val="white"/>
        </w:rPr>
        <w:t xml:space="preserve"> </w:t>
      </w:r>
      <w:r w:rsidR="000F55CB">
        <w:rPr>
          <w:rFonts w:ascii="Arial" w:eastAsia="Arial" w:hAnsi="Arial" w:cs="Arial"/>
          <w:b/>
          <w:color w:val="000000"/>
          <w:sz w:val="24"/>
          <w:szCs w:val="24"/>
        </w:rPr>
        <w:t>ELENUSCA ELIZÂNGELA AZEVEDO DANTAS - ME</w:t>
      </w:r>
      <w:r>
        <w:rPr>
          <w:rFonts w:ascii="Arial" w:eastAsia="Arial" w:hAnsi="Arial" w:cs="Arial"/>
          <w:sz w:val="24"/>
          <w:szCs w:val="24"/>
        </w:rPr>
        <w:t xml:space="preserve">, inscrita no CNPJ sob o nº </w:t>
      </w:r>
      <w:r w:rsidR="001F0EE0">
        <w:rPr>
          <w:rFonts w:ascii="Arial" w:eastAsia="Arial" w:hAnsi="Arial" w:cs="Arial"/>
          <w:sz w:val="24"/>
          <w:szCs w:val="24"/>
        </w:rPr>
        <w:t>02.191.632/0001-05</w:t>
      </w:r>
      <w:r>
        <w:rPr>
          <w:rFonts w:ascii="Arial" w:eastAsia="Arial" w:hAnsi="Arial" w:cs="Arial"/>
          <w:sz w:val="24"/>
          <w:szCs w:val="24"/>
        </w:rPr>
        <w:t xml:space="preserve">, sediada à Rua </w:t>
      </w:r>
      <w:r w:rsidR="001F0EE0">
        <w:rPr>
          <w:rFonts w:ascii="Arial" w:eastAsia="Arial" w:hAnsi="Arial" w:cs="Arial"/>
          <w:sz w:val="24"/>
          <w:szCs w:val="24"/>
        </w:rPr>
        <w:t>João Cândido Medeiros, 13, Centro, Carnaúba dos Dantas/RN, CEP: 59374-000</w:t>
      </w:r>
      <w:r>
        <w:rPr>
          <w:rFonts w:ascii="Arial" w:eastAsia="Arial" w:hAnsi="Arial" w:cs="Arial"/>
          <w:sz w:val="24"/>
          <w:szCs w:val="24"/>
        </w:rPr>
        <w:t xml:space="preserve">, por meio de dispensa de licitação, com valor total de </w:t>
      </w:r>
      <w:r>
        <w:rPr>
          <w:rFonts w:ascii="Arial" w:eastAsia="Arial" w:hAnsi="Arial" w:cs="Arial"/>
          <w:b/>
          <w:sz w:val="24"/>
          <w:szCs w:val="24"/>
        </w:rPr>
        <w:t xml:space="preserve">R$ </w:t>
      </w:r>
      <w:r w:rsidR="001F0EE0">
        <w:rPr>
          <w:rFonts w:ascii="Arial" w:eastAsia="Arial" w:hAnsi="Arial" w:cs="Arial"/>
          <w:b/>
          <w:sz w:val="24"/>
          <w:szCs w:val="24"/>
        </w:rPr>
        <w:t>4.302</w:t>
      </w:r>
      <w:r>
        <w:rPr>
          <w:rFonts w:ascii="Arial" w:eastAsia="Arial" w:hAnsi="Arial" w:cs="Arial"/>
          <w:b/>
          <w:sz w:val="24"/>
          <w:szCs w:val="24"/>
        </w:rPr>
        <w:t>,</w:t>
      </w:r>
      <w:r w:rsidR="001F0EE0">
        <w:rPr>
          <w:rFonts w:ascii="Arial" w:eastAsia="Arial" w:hAnsi="Arial" w:cs="Arial"/>
          <w:b/>
          <w:sz w:val="24"/>
          <w:szCs w:val="24"/>
        </w:rPr>
        <w:t>3</w:t>
      </w:r>
      <w:r>
        <w:rPr>
          <w:rFonts w:ascii="Arial" w:eastAsia="Arial" w:hAnsi="Arial" w:cs="Arial"/>
          <w:b/>
          <w:sz w:val="24"/>
          <w:szCs w:val="24"/>
        </w:rPr>
        <w:t>0</w:t>
      </w:r>
      <w:r>
        <w:rPr>
          <w:rFonts w:ascii="Arial" w:eastAsia="Arial" w:hAnsi="Arial" w:cs="Arial"/>
          <w:sz w:val="24"/>
          <w:szCs w:val="24"/>
        </w:rPr>
        <w:t xml:space="preserve"> (</w:t>
      </w:r>
      <w:r w:rsidR="001F0EE0">
        <w:rPr>
          <w:rFonts w:ascii="Arial" w:eastAsia="Arial" w:hAnsi="Arial" w:cs="Arial"/>
          <w:sz w:val="24"/>
          <w:szCs w:val="24"/>
        </w:rPr>
        <w:t>quatro mil, trezentos e dois reais e trinta centavos</w:t>
      </w:r>
      <w:r>
        <w:rPr>
          <w:rFonts w:ascii="Arial" w:eastAsia="Arial" w:hAnsi="Arial" w:cs="Arial"/>
          <w:sz w:val="24"/>
          <w:szCs w:val="24"/>
        </w:rPr>
        <w:t>), por apresentar proposta mais vantajosa.</w:t>
      </w:r>
    </w:p>
    <w:p w14:paraId="1D85C0FE" w14:textId="77777777" w:rsidR="00B9622E" w:rsidRDefault="008861A4">
      <w:pPr>
        <w:ind w:left="0" w:hanging="2"/>
        <w:jc w:val="both"/>
        <w:rPr>
          <w:rFonts w:ascii="Arial" w:eastAsia="Arial" w:hAnsi="Arial" w:cs="Arial"/>
          <w:sz w:val="24"/>
          <w:szCs w:val="24"/>
        </w:rPr>
      </w:pPr>
      <w:r>
        <w:rPr>
          <w:rFonts w:ascii="Arial" w:eastAsia="Arial" w:hAnsi="Arial" w:cs="Arial"/>
          <w:sz w:val="24"/>
          <w:szCs w:val="24"/>
        </w:rPr>
        <w:t>É o nosso parecer, salvo melhor Juízo.</w:t>
      </w:r>
    </w:p>
    <w:p w14:paraId="522B34AB" w14:textId="1C5D79F4" w:rsidR="00E33985" w:rsidRDefault="008861A4">
      <w:pPr>
        <w:ind w:left="0" w:hanging="2"/>
        <w:jc w:val="both"/>
        <w:rPr>
          <w:rFonts w:ascii="Arial" w:eastAsia="Arial" w:hAnsi="Arial" w:cs="Arial"/>
          <w:sz w:val="24"/>
          <w:szCs w:val="24"/>
        </w:rPr>
      </w:pPr>
      <w:r>
        <w:rPr>
          <w:rFonts w:ascii="Arial" w:eastAsia="Arial" w:hAnsi="Arial" w:cs="Arial"/>
          <w:sz w:val="24"/>
          <w:szCs w:val="24"/>
        </w:rPr>
        <w:t>Acari/RN,</w:t>
      </w:r>
      <w:r w:rsidR="001F0EE0">
        <w:rPr>
          <w:rFonts w:ascii="Arial" w:eastAsia="Arial" w:hAnsi="Arial" w:cs="Arial"/>
          <w:sz w:val="24"/>
          <w:szCs w:val="24"/>
        </w:rPr>
        <w:t xml:space="preserve"> 18</w:t>
      </w:r>
      <w:r>
        <w:rPr>
          <w:rFonts w:ascii="Arial" w:eastAsia="Arial" w:hAnsi="Arial" w:cs="Arial"/>
          <w:sz w:val="24"/>
          <w:szCs w:val="24"/>
        </w:rPr>
        <w:t xml:space="preserve"> de </w:t>
      </w:r>
      <w:r w:rsidR="001F0EE0">
        <w:rPr>
          <w:rFonts w:ascii="Arial" w:eastAsia="Arial" w:hAnsi="Arial" w:cs="Arial"/>
          <w:sz w:val="24"/>
          <w:szCs w:val="24"/>
        </w:rPr>
        <w:t>abril</w:t>
      </w:r>
      <w:r>
        <w:rPr>
          <w:rFonts w:ascii="Arial" w:eastAsia="Arial" w:hAnsi="Arial" w:cs="Arial"/>
          <w:sz w:val="24"/>
          <w:szCs w:val="24"/>
        </w:rPr>
        <w:t xml:space="preserve"> de 202</w:t>
      </w:r>
      <w:r w:rsidR="00CB76B1">
        <w:rPr>
          <w:rFonts w:ascii="Arial" w:eastAsia="Arial" w:hAnsi="Arial" w:cs="Arial"/>
          <w:sz w:val="24"/>
          <w:szCs w:val="24"/>
        </w:rPr>
        <w:t>2</w:t>
      </w:r>
      <w:r>
        <w:rPr>
          <w:rFonts w:ascii="Arial" w:eastAsia="Arial" w:hAnsi="Arial" w:cs="Arial"/>
          <w:sz w:val="24"/>
          <w:szCs w:val="24"/>
        </w:rPr>
        <w:t>.</w:t>
      </w:r>
    </w:p>
    <w:p w14:paraId="625204F8" w14:textId="77777777" w:rsidR="00E33985" w:rsidRDefault="00E33985">
      <w:pPr>
        <w:ind w:left="0" w:hanging="2"/>
        <w:jc w:val="both"/>
        <w:rPr>
          <w:rFonts w:ascii="Arial" w:eastAsia="Arial" w:hAnsi="Arial" w:cs="Arial"/>
          <w:sz w:val="24"/>
          <w:szCs w:val="24"/>
        </w:rPr>
      </w:pPr>
    </w:p>
    <w:p w14:paraId="7F9593F4" w14:textId="77777777" w:rsidR="00E33985" w:rsidRDefault="008861A4">
      <w:pPr>
        <w:spacing w:after="120"/>
        <w:ind w:left="0" w:hanging="2"/>
        <w:jc w:val="center"/>
        <w:rPr>
          <w:rFonts w:ascii="Arial" w:eastAsia="Arial" w:hAnsi="Arial" w:cs="Arial"/>
          <w:sz w:val="24"/>
          <w:szCs w:val="24"/>
        </w:rPr>
      </w:pPr>
      <w:r>
        <w:rPr>
          <w:rFonts w:ascii="Arial" w:eastAsia="Arial" w:hAnsi="Arial" w:cs="Arial"/>
          <w:b/>
          <w:sz w:val="24"/>
          <w:szCs w:val="24"/>
        </w:rPr>
        <w:t>____________________________</w:t>
      </w:r>
    </w:p>
    <w:p w14:paraId="2859ED21" w14:textId="77777777" w:rsidR="00E33985" w:rsidRDefault="008861A4">
      <w:pPr>
        <w:spacing w:after="120"/>
        <w:ind w:left="0" w:hanging="2"/>
        <w:jc w:val="center"/>
        <w:rPr>
          <w:rFonts w:ascii="Arial" w:eastAsia="Arial" w:hAnsi="Arial" w:cs="Arial"/>
          <w:sz w:val="24"/>
          <w:szCs w:val="24"/>
        </w:rPr>
      </w:pPr>
      <w:r>
        <w:rPr>
          <w:rFonts w:ascii="Arial" w:eastAsia="Arial" w:hAnsi="Arial" w:cs="Arial"/>
          <w:sz w:val="24"/>
          <w:szCs w:val="24"/>
        </w:rPr>
        <w:t>Presidente da CPL</w:t>
      </w:r>
    </w:p>
    <w:p w14:paraId="5EC75787" w14:textId="77777777" w:rsidR="001F0EE0" w:rsidRDefault="001F0EE0">
      <w:pPr>
        <w:tabs>
          <w:tab w:val="center" w:pos="4535"/>
          <w:tab w:val="left" w:pos="7458"/>
        </w:tabs>
        <w:ind w:left="0" w:hanging="2"/>
        <w:rPr>
          <w:rFonts w:ascii="Arial" w:eastAsia="Arial" w:hAnsi="Arial" w:cs="Arial"/>
          <w:b/>
          <w:sz w:val="24"/>
          <w:szCs w:val="24"/>
        </w:rPr>
      </w:pPr>
    </w:p>
    <w:p w14:paraId="6233515F" w14:textId="77777777" w:rsidR="001F0EE0" w:rsidRDefault="001F0EE0">
      <w:pPr>
        <w:tabs>
          <w:tab w:val="center" w:pos="4535"/>
          <w:tab w:val="left" w:pos="7458"/>
        </w:tabs>
        <w:ind w:left="0" w:hanging="2"/>
        <w:rPr>
          <w:rFonts w:ascii="Arial" w:eastAsia="Arial" w:hAnsi="Arial" w:cs="Arial"/>
          <w:b/>
          <w:sz w:val="24"/>
          <w:szCs w:val="24"/>
        </w:rPr>
      </w:pPr>
    </w:p>
    <w:p w14:paraId="79457719" w14:textId="4DAD977E" w:rsidR="00E33985" w:rsidRDefault="008861A4">
      <w:pPr>
        <w:tabs>
          <w:tab w:val="center" w:pos="4535"/>
          <w:tab w:val="left" w:pos="7458"/>
        </w:tabs>
        <w:ind w:left="0" w:hanging="2"/>
        <w:rPr>
          <w:rFonts w:ascii="Arial" w:eastAsia="Arial" w:hAnsi="Arial" w:cs="Arial"/>
          <w:sz w:val="24"/>
          <w:szCs w:val="24"/>
        </w:rPr>
      </w:pPr>
      <w:r>
        <w:rPr>
          <w:rFonts w:ascii="Arial" w:eastAsia="Arial" w:hAnsi="Arial" w:cs="Arial"/>
          <w:b/>
          <w:sz w:val="24"/>
          <w:szCs w:val="24"/>
        </w:rPr>
        <w:t>Processo nº 0</w:t>
      </w:r>
      <w:r w:rsidR="00CB76B1">
        <w:rPr>
          <w:rFonts w:ascii="Arial" w:eastAsia="Arial" w:hAnsi="Arial" w:cs="Arial"/>
          <w:b/>
          <w:sz w:val="24"/>
          <w:szCs w:val="24"/>
        </w:rPr>
        <w:t>1</w:t>
      </w:r>
      <w:r w:rsidR="001F0EE0">
        <w:rPr>
          <w:rFonts w:ascii="Arial" w:eastAsia="Arial" w:hAnsi="Arial" w:cs="Arial"/>
          <w:b/>
          <w:sz w:val="24"/>
          <w:szCs w:val="24"/>
        </w:rPr>
        <w:t>2</w:t>
      </w:r>
      <w:r>
        <w:rPr>
          <w:rFonts w:ascii="Arial" w:eastAsia="Arial" w:hAnsi="Arial" w:cs="Arial"/>
          <w:b/>
          <w:sz w:val="24"/>
          <w:szCs w:val="24"/>
        </w:rPr>
        <w:t>/202</w:t>
      </w:r>
      <w:r w:rsidR="00CB76B1">
        <w:rPr>
          <w:rFonts w:ascii="Arial" w:eastAsia="Arial" w:hAnsi="Arial" w:cs="Arial"/>
          <w:b/>
          <w:sz w:val="24"/>
          <w:szCs w:val="24"/>
        </w:rPr>
        <w:t>2</w:t>
      </w:r>
      <w:r>
        <w:rPr>
          <w:rFonts w:ascii="Arial" w:eastAsia="Arial" w:hAnsi="Arial" w:cs="Arial"/>
          <w:color w:val="000000"/>
          <w:sz w:val="24"/>
          <w:szCs w:val="24"/>
        </w:rPr>
        <w:t xml:space="preserve"> –</w:t>
      </w:r>
      <w:r>
        <w:rPr>
          <w:rFonts w:ascii="Arial" w:eastAsia="Arial" w:hAnsi="Arial" w:cs="Arial"/>
          <w:sz w:val="24"/>
          <w:szCs w:val="24"/>
        </w:rPr>
        <w:t xml:space="preserve"> Dispensa de Licitação nº 00</w:t>
      </w:r>
      <w:r w:rsidR="001F0EE0">
        <w:rPr>
          <w:rFonts w:ascii="Arial" w:eastAsia="Arial" w:hAnsi="Arial" w:cs="Arial"/>
          <w:sz w:val="24"/>
          <w:szCs w:val="24"/>
        </w:rPr>
        <w:t>9</w:t>
      </w:r>
      <w:r>
        <w:rPr>
          <w:rFonts w:ascii="Arial" w:eastAsia="Arial" w:hAnsi="Arial" w:cs="Arial"/>
          <w:sz w:val="24"/>
          <w:szCs w:val="24"/>
        </w:rPr>
        <w:t>/202</w:t>
      </w:r>
      <w:r w:rsidR="00CB76B1">
        <w:rPr>
          <w:rFonts w:ascii="Arial" w:eastAsia="Arial" w:hAnsi="Arial" w:cs="Arial"/>
          <w:sz w:val="24"/>
          <w:szCs w:val="24"/>
        </w:rPr>
        <w:t>2.</w:t>
      </w:r>
      <w:r>
        <w:rPr>
          <w:rFonts w:ascii="Arial" w:eastAsia="Arial" w:hAnsi="Arial" w:cs="Arial"/>
          <w:sz w:val="24"/>
          <w:szCs w:val="24"/>
        </w:rPr>
        <w:t xml:space="preserve"> </w:t>
      </w:r>
    </w:p>
    <w:p w14:paraId="78F705D2" w14:textId="4BC774B9" w:rsidR="00E33985" w:rsidRDefault="008861A4">
      <w:pPr>
        <w:ind w:left="0" w:hanging="2"/>
        <w:jc w:val="both"/>
        <w:rPr>
          <w:rFonts w:ascii="Arial" w:eastAsia="Arial" w:hAnsi="Arial" w:cs="Arial"/>
          <w:sz w:val="24"/>
          <w:szCs w:val="24"/>
        </w:rPr>
      </w:pPr>
      <w:r>
        <w:rPr>
          <w:rFonts w:ascii="Arial" w:eastAsia="Arial" w:hAnsi="Arial" w:cs="Arial"/>
          <w:b/>
          <w:sz w:val="24"/>
          <w:szCs w:val="24"/>
        </w:rPr>
        <w:t xml:space="preserve">Assunto: </w:t>
      </w:r>
      <w:r w:rsidR="001F0EE0">
        <w:rPr>
          <w:rFonts w:ascii="Arial" w:eastAsia="Arial" w:hAnsi="Arial" w:cs="Arial"/>
          <w:sz w:val="24"/>
          <w:szCs w:val="24"/>
        </w:rPr>
        <w:t>AQUISIÇÃO DE MATERIAL DE EXPEDIENTE</w:t>
      </w:r>
      <w:r>
        <w:rPr>
          <w:rFonts w:ascii="Arial" w:eastAsia="Arial" w:hAnsi="Arial" w:cs="Arial"/>
          <w:sz w:val="24"/>
          <w:szCs w:val="24"/>
        </w:rPr>
        <w:t>.</w:t>
      </w:r>
    </w:p>
    <w:p w14:paraId="37A7405A" w14:textId="73085EA2" w:rsidR="00E33985" w:rsidRDefault="008861A4">
      <w:pPr>
        <w:ind w:left="0" w:hanging="2"/>
        <w:jc w:val="both"/>
        <w:rPr>
          <w:rFonts w:ascii="Arial" w:eastAsia="Arial" w:hAnsi="Arial" w:cs="Arial"/>
          <w:color w:val="000000"/>
          <w:sz w:val="24"/>
          <w:szCs w:val="24"/>
        </w:rPr>
      </w:pPr>
      <w:r>
        <w:rPr>
          <w:rFonts w:ascii="Arial" w:eastAsia="Arial" w:hAnsi="Arial" w:cs="Arial"/>
          <w:b/>
          <w:color w:val="000000"/>
          <w:sz w:val="24"/>
          <w:szCs w:val="24"/>
        </w:rPr>
        <w:t>INTERESSADO:</w:t>
      </w:r>
      <w:r>
        <w:rPr>
          <w:rFonts w:ascii="Arial" w:eastAsia="Arial" w:hAnsi="Arial" w:cs="Arial"/>
          <w:b/>
          <w:sz w:val="24"/>
          <w:szCs w:val="24"/>
        </w:rPr>
        <w:t xml:space="preserve"> </w:t>
      </w:r>
      <w:r w:rsidR="001F0EE0">
        <w:rPr>
          <w:rFonts w:ascii="Arial" w:eastAsia="Arial" w:hAnsi="Arial" w:cs="Arial"/>
          <w:b/>
          <w:sz w:val="24"/>
          <w:szCs w:val="24"/>
        </w:rPr>
        <w:t>ELENUSCA ELIZÂNGELA AZEVEDO DANTAS - ME</w:t>
      </w:r>
      <w:r>
        <w:rPr>
          <w:rFonts w:ascii="Arial" w:eastAsia="Arial" w:hAnsi="Arial" w:cs="Arial"/>
          <w:b/>
          <w:color w:val="000000"/>
          <w:sz w:val="24"/>
          <w:szCs w:val="24"/>
          <w:highlight w:val="white"/>
        </w:rPr>
        <w:t>.</w:t>
      </w:r>
    </w:p>
    <w:p w14:paraId="265C884D" w14:textId="77777777" w:rsidR="00E33985" w:rsidRDefault="00E33985">
      <w:pPr>
        <w:ind w:left="0" w:hanging="2"/>
        <w:rPr>
          <w:rFonts w:ascii="Arial" w:eastAsia="Arial" w:hAnsi="Arial" w:cs="Arial"/>
          <w:color w:val="000000"/>
          <w:sz w:val="24"/>
          <w:szCs w:val="24"/>
        </w:rPr>
      </w:pPr>
    </w:p>
    <w:p w14:paraId="46E5B003" w14:textId="77777777" w:rsidR="00E33985" w:rsidRDefault="008861A4">
      <w:pPr>
        <w:ind w:left="0" w:hanging="2"/>
        <w:jc w:val="both"/>
        <w:rPr>
          <w:rFonts w:ascii="Arial" w:eastAsia="Arial" w:hAnsi="Arial" w:cs="Arial"/>
          <w:color w:val="000000"/>
          <w:sz w:val="24"/>
          <w:szCs w:val="24"/>
        </w:rPr>
      </w:pPr>
      <w:r>
        <w:rPr>
          <w:rFonts w:ascii="Arial" w:eastAsia="Arial" w:hAnsi="Arial" w:cs="Arial"/>
          <w:b/>
          <w:color w:val="000000"/>
          <w:sz w:val="24"/>
          <w:szCs w:val="24"/>
          <w:u w:val="single"/>
        </w:rPr>
        <w:t>EMENTA</w:t>
      </w:r>
      <w:r>
        <w:rPr>
          <w:rFonts w:ascii="Arial" w:eastAsia="Arial" w:hAnsi="Arial" w:cs="Arial"/>
          <w:b/>
          <w:color w:val="000000"/>
          <w:sz w:val="24"/>
          <w:szCs w:val="24"/>
        </w:rPr>
        <w:t xml:space="preserve"> – Contrato de Prestação de Serviço. Possibilidade de celebração em face a dispensa licitatória.</w:t>
      </w:r>
    </w:p>
    <w:p w14:paraId="749E4C36" w14:textId="77777777" w:rsidR="00E33985" w:rsidRDefault="008861A4">
      <w:pPr>
        <w:spacing w:after="0" w:line="240" w:lineRule="auto"/>
        <w:ind w:left="0" w:hanging="2"/>
        <w:jc w:val="both"/>
        <w:rPr>
          <w:rFonts w:ascii="Arial" w:eastAsia="Arial" w:hAnsi="Arial" w:cs="Arial"/>
          <w:color w:val="000000"/>
        </w:rPr>
      </w:pPr>
      <w:r>
        <w:rPr>
          <w:rFonts w:ascii="Arial" w:eastAsia="Arial" w:hAnsi="Arial" w:cs="Arial"/>
          <w:b/>
          <w:color w:val="000000"/>
          <w:sz w:val="24"/>
          <w:szCs w:val="24"/>
          <w:u w:val="single"/>
        </w:rPr>
        <w:t>INTELIGÊNCIA</w:t>
      </w:r>
      <w:r>
        <w:rPr>
          <w:rFonts w:ascii="Arial" w:eastAsia="Arial" w:hAnsi="Arial" w:cs="Arial"/>
          <w:b/>
          <w:color w:val="000000"/>
          <w:sz w:val="24"/>
          <w:szCs w:val="24"/>
        </w:rPr>
        <w:t>: Lei nº 8.666/93, Art. 24, inc. II, e suas alterações c/ Art. 1º, II, alínea “a” do Decreto 9.412/2018</w:t>
      </w:r>
    </w:p>
    <w:p w14:paraId="77DEADBF" w14:textId="77777777" w:rsidR="00E33985" w:rsidRDefault="00E33985">
      <w:pPr>
        <w:ind w:left="0" w:hanging="2"/>
        <w:jc w:val="both"/>
        <w:rPr>
          <w:rFonts w:ascii="Arial" w:eastAsia="Arial" w:hAnsi="Arial" w:cs="Arial"/>
          <w:color w:val="000000"/>
          <w:sz w:val="24"/>
          <w:szCs w:val="24"/>
        </w:rPr>
      </w:pPr>
    </w:p>
    <w:p w14:paraId="34BC7B96" w14:textId="77777777" w:rsidR="00E33985" w:rsidRDefault="00E33985">
      <w:pPr>
        <w:ind w:left="0" w:hanging="2"/>
        <w:jc w:val="both"/>
        <w:rPr>
          <w:rFonts w:ascii="Arial" w:eastAsia="Arial" w:hAnsi="Arial" w:cs="Arial"/>
          <w:color w:val="000000"/>
          <w:sz w:val="24"/>
          <w:szCs w:val="24"/>
        </w:rPr>
      </w:pPr>
    </w:p>
    <w:p w14:paraId="3DDE056E" w14:textId="77777777" w:rsidR="00E33985" w:rsidRDefault="008861A4">
      <w:pPr>
        <w:keepNext/>
        <w:pBdr>
          <w:top w:val="nil"/>
          <w:left w:val="nil"/>
          <w:bottom w:val="nil"/>
          <w:right w:val="nil"/>
          <w:between w:val="nil"/>
        </w:pBdr>
        <w:spacing w:before="240" w:after="60"/>
        <w:ind w:left="0" w:hanging="2"/>
        <w:jc w:val="center"/>
        <w:rPr>
          <w:rFonts w:ascii="Arial" w:eastAsia="Arial" w:hAnsi="Arial" w:cs="Arial"/>
          <w:b/>
          <w:color w:val="000000"/>
          <w:sz w:val="24"/>
          <w:szCs w:val="24"/>
          <w:u w:val="single"/>
        </w:rPr>
      </w:pPr>
      <w:r>
        <w:rPr>
          <w:rFonts w:ascii="Arial" w:eastAsia="Arial" w:hAnsi="Arial" w:cs="Arial"/>
          <w:b/>
          <w:color w:val="000000"/>
          <w:sz w:val="24"/>
          <w:szCs w:val="24"/>
          <w:u w:val="single"/>
        </w:rPr>
        <w:t>P A R E C E R</w:t>
      </w:r>
    </w:p>
    <w:p w14:paraId="098321EF" w14:textId="77777777" w:rsidR="00E33985" w:rsidRDefault="00E33985">
      <w:pPr>
        <w:ind w:left="0" w:hanging="2"/>
        <w:jc w:val="both"/>
        <w:rPr>
          <w:rFonts w:ascii="Arial" w:eastAsia="Arial" w:hAnsi="Arial" w:cs="Arial"/>
          <w:color w:val="000000"/>
          <w:sz w:val="24"/>
          <w:szCs w:val="24"/>
        </w:rPr>
      </w:pPr>
    </w:p>
    <w:p w14:paraId="06B9808E" w14:textId="6FB96602" w:rsidR="00E33985" w:rsidRDefault="008861A4" w:rsidP="00B9622E">
      <w:pPr>
        <w:ind w:leftChars="0" w:left="0" w:firstLineChars="0" w:firstLine="720"/>
        <w:jc w:val="both"/>
        <w:rPr>
          <w:rFonts w:ascii="Arial" w:eastAsia="Arial" w:hAnsi="Arial" w:cs="Arial"/>
          <w:sz w:val="24"/>
          <w:szCs w:val="24"/>
        </w:rPr>
      </w:pPr>
      <w:r>
        <w:rPr>
          <w:rFonts w:ascii="Arial" w:eastAsia="Arial" w:hAnsi="Arial" w:cs="Arial"/>
          <w:color w:val="000000"/>
          <w:sz w:val="24"/>
          <w:szCs w:val="24"/>
        </w:rPr>
        <w:t xml:space="preserve">Cuida a presente análise jurídica sobre celebração de contrato de prestação de serviço, a ser firmado entre a Câmara Municipal de Acari e a empresa </w:t>
      </w:r>
      <w:r w:rsidR="00635FA4">
        <w:rPr>
          <w:rFonts w:ascii="Arial" w:eastAsia="Arial" w:hAnsi="Arial" w:cs="Arial"/>
          <w:b/>
          <w:color w:val="000000"/>
          <w:sz w:val="24"/>
          <w:szCs w:val="24"/>
        </w:rPr>
        <w:t>ELENUSCA ELIZÂNGELA AZEVEDO DANTAS - ME</w:t>
      </w:r>
      <w:r>
        <w:rPr>
          <w:rFonts w:ascii="Arial" w:eastAsia="Arial" w:hAnsi="Arial" w:cs="Arial"/>
          <w:color w:val="000000"/>
          <w:sz w:val="24"/>
          <w:szCs w:val="24"/>
        </w:rPr>
        <w:t xml:space="preserve">, inscrita no CNPJ sob o nº </w:t>
      </w:r>
      <w:r w:rsidR="00635FA4">
        <w:rPr>
          <w:rFonts w:ascii="Arial" w:eastAsia="Arial" w:hAnsi="Arial" w:cs="Arial"/>
          <w:color w:val="000000"/>
          <w:sz w:val="24"/>
          <w:szCs w:val="24"/>
        </w:rPr>
        <w:t>02.191.632/0001-05</w:t>
      </w:r>
      <w:r>
        <w:rPr>
          <w:rFonts w:ascii="Arial" w:eastAsia="Arial" w:hAnsi="Arial" w:cs="Arial"/>
          <w:color w:val="000000"/>
          <w:sz w:val="24"/>
          <w:szCs w:val="24"/>
        </w:rPr>
        <w:t xml:space="preserve">, para </w:t>
      </w:r>
      <w:r w:rsidR="00635FA4">
        <w:rPr>
          <w:rFonts w:ascii="Arial" w:eastAsia="Arial" w:hAnsi="Arial" w:cs="Arial"/>
          <w:color w:val="000000"/>
          <w:sz w:val="24"/>
          <w:szCs w:val="24"/>
        </w:rPr>
        <w:t>aquisição de material de expediente para a manutenção das atividades</w:t>
      </w:r>
      <w:r>
        <w:rPr>
          <w:rFonts w:ascii="Arial" w:eastAsia="Arial" w:hAnsi="Arial" w:cs="Arial"/>
          <w:sz w:val="24"/>
          <w:szCs w:val="24"/>
        </w:rPr>
        <w:t xml:space="preserve"> da Câmara Municipal de Acari no ano de 202</w:t>
      </w:r>
      <w:r w:rsidR="00CB76B1">
        <w:rPr>
          <w:rFonts w:ascii="Arial" w:eastAsia="Arial" w:hAnsi="Arial" w:cs="Arial"/>
          <w:sz w:val="24"/>
          <w:szCs w:val="24"/>
        </w:rPr>
        <w:t>2</w:t>
      </w:r>
      <w:r>
        <w:rPr>
          <w:rFonts w:ascii="Arial" w:eastAsia="Arial" w:hAnsi="Arial" w:cs="Arial"/>
          <w:sz w:val="24"/>
          <w:szCs w:val="24"/>
        </w:rPr>
        <w:t>.</w:t>
      </w:r>
    </w:p>
    <w:p w14:paraId="158579F1" w14:textId="0A87CF46" w:rsidR="00E33985" w:rsidRPr="00635FA4" w:rsidRDefault="008861A4" w:rsidP="00635FA4">
      <w:pPr>
        <w:ind w:leftChars="0" w:left="0" w:firstLineChars="0" w:firstLine="720"/>
        <w:jc w:val="both"/>
        <w:rPr>
          <w:rFonts w:ascii="Arial" w:hAnsi="Arial" w:cs="Arial"/>
          <w:sz w:val="24"/>
          <w:szCs w:val="24"/>
        </w:rPr>
      </w:pPr>
      <w:r>
        <w:rPr>
          <w:rFonts w:ascii="Arial" w:eastAsia="Arial" w:hAnsi="Arial" w:cs="Arial"/>
          <w:color w:val="000000"/>
          <w:sz w:val="24"/>
          <w:szCs w:val="24"/>
        </w:rPr>
        <w:t xml:space="preserve">Constam nos autos, os recursos orçamentários e financeiros para efetivação da despesa no sobredito valor, alocados no elemento de despesa: </w:t>
      </w:r>
      <w:r>
        <w:rPr>
          <w:rFonts w:ascii="Arial" w:eastAsia="Arial" w:hAnsi="Arial" w:cs="Arial"/>
          <w:sz w:val="24"/>
          <w:szCs w:val="24"/>
        </w:rPr>
        <w:t xml:space="preserve">Unidade 01 – Câmara Municipal, Função: 01 – Legislativa, Subfunção: 031 – Ação Legislativa, </w:t>
      </w:r>
      <w:r w:rsidR="00635FA4" w:rsidRPr="000932DB">
        <w:rPr>
          <w:rFonts w:ascii="Arial" w:hAnsi="Arial" w:cs="Arial"/>
          <w:sz w:val="24"/>
          <w:szCs w:val="24"/>
        </w:rPr>
        <w:t>Projeto Atividade: 2001 – Manutenção da Câmara Municipal, Natureza da despesa: 3.3.90.30.00 – Material de Consumo</w:t>
      </w:r>
      <w:r>
        <w:rPr>
          <w:rFonts w:ascii="Arial" w:eastAsia="Arial" w:hAnsi="Arial" w:cs="Arial"/>
          <w:sz w:val="24"/>
          <w:szCs w:val="24"/>
        </w:rPr>
        <w:t>;</w:t>
      </w:r>
      <w:r>
        <w:rPr>
          <w:rFonts w:ascii="Arial" w:eastAsia="Arial" w:hAnsi="Arial" w:cs="Arial"/>
          <w:color w:val="000000"/>
          <w:sz w:val="24"/>
          <w:szCs w:val="24"/>
        </w:rPr>
        <w:t xml:space="preserve"> bem como informação da Diretora Contábil confirmando a existência de saldo para acobertar a despesa em comento. </w:t>
      </w:r>
    </w:p>
    <w:p w14:paraId="3CA3C86D" w14:textId="77777777" w:rsidR="00E33985" w:rsidRPr="00635FA4" w:rsidRDefault="008861A4" w:rsidP="00B9622E">
      <w:pPr>
        <w:spacing w:after="0"/>
        <w:ind w:leftChars="0" w:left="0" w:firstLineChars="0" w:firstLine="720"/>
        <w:jc w:val="both"/>
        <w:rPr>
          <w:rFonts w:ascii="Arial" w:eastAsia="Arial" w:hAnsi="Arial" w:cs="Arial"/>
          <w:color w:val="000000"/>
          <w:sz w:val="24"/>
          <w:szCs w:val="24"/>
        </w:rPr>
      </w:pPr>
      <w:r>
        <w:rPr>
          <w:rFonts w:ascii="Arial" w:eastAsia="Arial" w:hAnsi="Arial" w:cs="Arial"/>
          <w:color w:val="000000"/>
          <w:sz w:val="24"/>
          <w:szCs w:val="24"/>
        </w:rPr>
        <w:t>P</w:t>
      </w:r>
      <w:r w:rsidRPr="00635FA4">
        <w:rPr>
          <w:rFonts w:ascii="Arial" w:eastAsia="Arial" w:hAnsi="Arial" w:cs="Arial"/>
          <w:color w:val="000000"/>
          <w:sz w:val="24"/>
          <w:szCs w:val="24"/>
        </w:rPr>
        <w:t xml:space="preserve">rocedida a análise jurídica da questão, vê-se que a matéria em comento é </w:t>
      </w:r>
      <w:r w:rsidRPr="00635FA4">
        <w:rPr>
          <w:rFonts w:ascii="Arial" w:eastAsia="Arial" w:hAnsi="Arial" w:cs="Arial"/>
          <w:sz w:val="24"/>
          <w:szCs w:val="24"/>
        </w:rPr>
        <w:t>regulamentada</w:t>
      </w:r>
      <w:r w:rsidRPr="00635FA4">
        <w:rPr>
          <w:rFonts w:ascii="Arial" w:eastAsia="Arial" w:hAnsi="Arial" w:cs="Arial"/>
          <w:color w:val="000000"/>
          <w:sz w:val="24"/>
          <w:szCs w:val="24"/>
        </w:rPr>
        <w:t xml:space="preserve"> através da Lei nº 8.666, de 21/06/93, e pelo Decreto nº 9.412/2018 que dispensa certame licitatório para contratação de serviços com valor inferior a R$ 17.600,00 (dezessete mil e seiscentos reais) destinado ao atendimento das finalidades precípuas da administração, estabelecido no Artigo 24, Inciso II, da retrocitada Lei, e Art. 1º, II, alínea “a” do Decreto 9.412/2018, que prescrevem respectivamente:</w:t>
      </w:r>
    </w:p>
    <w:p w14:paraId="724CC813" w14:textId="77777777" w:rsidR="00E33985" w:rsidRDefault="00E33985">
      <w:pPr>
        <w:spacing w:after="0" w:line="360" w:lineRule="auto"/>
        <w:ind w:left="0" w:hanging="2"/>
        <w:jc w:val="both"/>
        <w:rPr>
          <w:rFonts w:ascii="Arial" w:eastAsia="Arial" w:hAnsi="Arial" w:cs="Arial"/>
          <w:color w:val="000000"/>
          <w:sz w:val="24"/>
          <w:szCs w:val="24"/>
        </w:rPr>
      </w:pPr>
    </w:p>
    <w:p w14:paraId="06A46FE0" w14:textId="77777777" w:rsidR="00E33985" w:rsidRDefault="00E33985">
      <w:pPr>
        <w:spacing w:after="0" w:line="240" w:lineRule="auto"/>
        <w:ind w:left="0" w:hanging="2"/>
        <w:jc w:val="both"/>
        <w:rPr>
          <w:rFonts w:ascii="Arial" w:eastAsia="Arial" w:hAnsi="Arial" w:cs="Arial"/>
          <w:color w:val="000000"/>
        </w:rPr>
      </w:pPr>
    </w:p>
    <w:p w14:paraId="6D64984C" w14:textId="77777777" w:rsidR="00E33985" w:rsidRDefault="008861A4" w:rsidP="00B9622E">
      <w:pPr>
        <w:ind w:leftChars="1932" w:left="4250" w:firstLineChars="0" w:firstLine="2"/>
        <w:jc w:val="both"/>
        <w:rPr>
          <w:rFonts w:ascii="Arial" w:eastAsia="Arial" w:hAnsi="Arial" w:cs="Arial"/>
          <w:sz w:val="24"/>
          <w:szCs w:val="24"/>
        </w:rPr>
      </w:pPr>
      <w:r>
        <w:rPr>
          <w:rFonts w:ascii="Arial" w:eastAsia="Arial" w:hAnsi="Arial" w:cs="Arial"/>
          <w:sz w:val="24"/>
          <w:szCs w:val="24"/>
        </w:rPr>
        <w:lastRenderedPageBreak/>
        <w:t>“</w:t>
      </w:r>
      <w:r>
        <w:rPr>
          <w:rFonts w:ascii="Arial" w:eastAsia="Arial" w:hAnsi="Arial" w:cs="Arial"/>
          <w:i/>
          <w:sz w:val="24"/>
          <w:szCs w:val="24"/>
        </w:rPr>
        <w:t>Art. 24 – É dispensável a Licitação:</w:t>
      </w:r>
    </w:p>
    <w:p w14:paraId="47339717" w14:textId="77777777" w:rsidR="00E33985" w:rsidRDefault="008861A4" w:rsidP="00B9622E">
      <w:pPr>
        <w:ind w:leftChars="1932" w:left="4250" w:firstLineChars="0" w:firstLine="2"/>
        <w:jc w:val="both"/>
        <w:rPr>
          <w:rFonts w:ascii="Arial" w:eastAsia="Arial" w:hAnsi="Arial" w:cs="Arial"/>
          <w:sz w:val="24"/>
          <w:szCs w:val="24"/>
        </w:rPr>
      </w:pPr>
      <w:r>
        <w:rPr>
          <w:rFonts w:ascii="Arial" w:eastAsia="Arial" w:hAnsi="Arial" w:cs="Arial"/>
          <w:i/>
          <w:sz w:val="24"/>
          <w:szCs w:val="24"/>
        </w:rPr>
        <w:t>.........................................II – para outros serviços e compras de valor até 10% (dez por cento) do limite previsto na alínea ‘a’, do inciso I do artigo anterior e para alienações, nos casos previstos nesta Lei, desde que não se refiram a parcelas de um mesmo serviço, compra ou alienação de maior vulto que possa ser realizada de uma só vez;”</w:t>
      </w:r>
      <w:r>
        <w:rPr>
          <w:rFonts w:ascii="Arial" w:eastAsia="Arial" w:hAnsi="Arial" w:cs="Arial"/>
          <w:sz w:val="24"/>
          <w:szCs w:val="24"/>
        </w:rPr>
        <w:t xml:space="preserve"> </w:t>
      </w:r>
    </w:p>
    <w:p w14:paraId="21383462" w14:textId="77777777" w:rsidR="00E33985" w:rsidRDefault="008861A4" w:rsidP="00B9622E">
      <w:pPr>
        <w:ind w:leftChars="1932" w:left="4250" w:firstLineChars="0" w:firstLine="2"/>
        <w:jc w:val="both"/>
        <w:rPr>
          <w:rFonts w:ascii="Arial" w:eastAsia="Arial" w:hAnsi="Arial" w:cs="Arial"/>
          <w:sz w:val="24"/>
          <w:szCs w:val="24"/>
        </w:rPr>
      </w:pPr>
      <w:r>
        <w:rPr>
          <w:rFonts w:ascii="Arial" w:eastAsia="Arial" w:hAnsi="Arial" w:cs="Arial"/>
          <w:i/>
          <w:sz w:val="24"/>
          <w:szCs w:val="24"/>
        </w:rPr>
        <w:t>“Art. 1º Os valores estabelecidos nos incisos I e II do caput do art. 23 da Lei nº 8.666, de 21 de junho de 1993, ficam atualizados nos seguintes termos:</w:t>
      </w:r>
    </w:p>
    <w:p w14:paraId="043E6414" w14:textId="77777777" w:rsidR="00E33985" w:rsidRDefault="008861A4" w:rsidP="00B9622E">
      <w:pPr>
        <w:ind w:leftChars="1932" w:left="4250" w:firstLineChars="0" w:firstLine="2"/>
        <w:jc w:val="both"/>
        <w:rPr>
          <w:rFonts w:ascii="Arial" w:eastAsia="Arial" w:hAnsi="Arial" w:cs="Arial"/>
          <w:sz w:val="24"/>
          <w:szCs w:val="24"/>
        </w:rPr>
      </w:pPr>
      <w:r>
        <w:rPr>
          <w:rFonts w:ascii="Arial" w:eastAsia="Arial" w:hAnsi="Arial" w:cs="Arial"/>
          <w:i/>
          <w:sz w:val="24"/>
          <w:szCs w:val="24"/>
        </w:rPr>
        <w:t xml:space="preserve">.................................................II - para compras e serviços não incluídos no inciso I: </w:t>
      </w:r>
    </w:p>
    <w:p w14:paraId="689209E3" w14:textId="77777777" w:rsidR="00E33985" w:rsidRDefault="008861A4" w:rsidP="00B9622E">
      <w:pPr>
        <w:numPr>
          <w:ilvl w:val="0"/>
          <w:numId w:val="1"/>
        </w:numPr>
        <w:ind w:leftChars="1932" w:left="4250" w:firstLineChars="0" w:firstLine="2"/>
        <w:jc w:val="both"/>
        <w:rPr>
          <w:rFonts w:ascii="Arial" w:eastAsia="Arial" w:hAnsi="Arial" w:cs="Arial"/>
          <w:sz w:val="24"/>
          <w:szCs w:val="24"/>
        </w:rPr>
      </w:pPr>
      <w:r>
        <w:rPr>
          <w:rFonts w:ascii="Arial" w:eastAsia="Arial" w:hAnsi="Arial" w:cs="Arial"/>
          <w:i/>
          <w:sz w:val="24"/>
          <w:szCs w:val="24"/>
        </w:rPr>
        <w:t>na modalidade convite - até R$ 176.000,00 (cento e setenta e seis mil reais);”</w:t>
      </w:r>
    </w:p>
    <w:p w14:paraId="45923343" w14:textId="77777777" w:rsidR="00E33985" w:rsidRDefault="00E33985">
      <w:pPr>
        <w:ind w:left="0" w:hanging="2"/>
        <w:jc w:val="both"/>
        <w:rPr>
          <w:rFonts w:ascii="Arial" w:eastAsia="Arial" w:hAnsi="Arial" w:cs="Arial"/>
          <w:sz w:val="24"/>
          <w:szCs w:val="24"/>
        </w:rPr>
      </w:pPr>
    </w:p>
    <w:p w14:paraId="14C57D77" w14:textId="4E262B37" w:rsidR="00E33985" w:rsidRDefault="008861A4">
      <w:pPr>
        <w:pBdr>
          <w:top w:val="nil"/>
          <w:left w:val="nil"/>
          <w:bottom w:val="nil"/>
          <w:right w:val="nil"/>
          <w:between w:val="nil"/>
        </w:pBdr>
        <w:tabs>
          <w:tab w:val="left" w:pos="709"/>
        </w:tabs>
        <w:spacing w:after="120"/>
        <w:ind w:left="0" w:hanging="2"/>
        <w:jc w:val="both"/>
        <w:rPr>
          <w:rFonts w:ascii="Arial" w:eastAsia="Arial" w:hAnsi="Arial" w:cs="Arial"/>
          <w:color w:val="000000"/>
          <w:sz w:val="24"/>
          <w:szCs w:val="24"/>
        </w:rPr>
      </w:pPr>
      <w:r>
        <w:rPr>
          <w:rFonts w:ascii="Arial" w:eastAsia="Arial" w:hAnsi="Arial" w:cs="Arial"/>
          <w:color w:val="000000"/>
          <w:sz w:val="24"/>
          <w:szCs w:val="24"/>
        </w:rPr>
        <w:tab/>
      </w:r>
      <w:r w:rsidR="00B9622E">
        <w:rPr>
          <w:rFonts w:ascii="Arial" w:eastAsia="Arial" w:hAnsi="Arial" w:cs="Arial"/>
          <w:color w:val="000000"/>
          <w:sz w:val="24"/>
          <w:szCs w:val="24"/>
        </w:rPr>
        <w:tab/>
      </w:r>
      <w:r>
        <w:rPr>
          <w:rFonts w:ascii="Arial" w:eastAsia="Arial" w:hAnsi="Arial" w:cs="Arial"/>
          <w:color w:val="000000"/>
          <w:sz w:val="24"/>
          <w:szCs w:val="24"/>
        </w:rPr>
        <w:t xml:space="preserve">Pelo exposto, e estando evidente que o serviço contratado contém três requisitos básicos, quais sejam: necessidade da prestação do serviço; encontrar-se adequado para satisfação do interesse público específico e compatibilidade do preço com os parâmetros de mercado; opina-se favoravelmente </w:t>
      </w:r>
      <w:r>
        <w:rPr>
          <w:rFonts w:ascii="Arial" w:eastAsia="Arial" w:hAnsi="Arial" w:cs="Arial"/>
          <w:sz w:val="24"/>
          <w:szCs w:val="24"/>
        </w:rPr>
        <w:t>à contratação</w:t>
      </w:r>
      <w:r>
        <w:rPr>
          <w:rFonts w:ascii="Arial" w:eastAsia="Arial" w:hAnsi="Arial" w:cs="Arial"/>
          <w:color w:val="000000"/>
          <w:sz w:val="24"/>
          <w:szCs w:val="24"/>
        </w:rPr>
        <w:t xml:space="preserve"> referenciada, através da dispensa licitatória, uma vez que seus pré-requisitos estabelecidos foram obedecidos.</w:t>
      </w:r>
    </w:p>
    <w:p w14:paraId="776AF5D3" w14:textId="77777777" w:rsidR="00E33985" w:rsidRDefault="00E33985">
      <w:pPr>
        <w:pBdr>
          <w:top w:val="nil"/>
          <w:left w:val="nil"/>
          <w:bottom w:val="nil"/>
          <w:right w:val="nil"/>
          <w:between w:val="nil"/>
        </w:pBdr>
        <w:tabs>
          <w:tab w:val="left" w:pos="2268"/>
        </w:tabs>
        <w:spacing w:after="120"/>
        <w:ind w:left="0" w:hanging="2"/>
        <w:jc w:val="both"/>
        <w:rPr>
          <w:rFonts w:ascii="Arial" w:eastAsia="Arial" w:hAnsi="Arial" w:cs="Arial"/>
          <w:color w:val="000000"/>
          <w:sz w:val="24"/>
          <w:szCs w:val="24"/>
        </w:rPr>
      </w:pPr>
    </w:p>
    <w:p w14:paraId="5D659750" w14:textId="77777777" w:rsidR="00E33985" w:rsidRDefault="008861A4">
      <w:pPr>
        <w:pBdr>
          <w:top w:val="nil"/>
          <w:left w:val="nil"/>
          <w:bottom w:val="nil"/>
          <w:right w:val="nil"/>
          <w:between w:val="nil"/>
        </w:pBdr>
        <w:tabs>
          <w:tab w:val="left" w:pos="709"/>
        </w:tabs>
        <w:spacing w:after="120"/>
        <w:ind w:left="0" w:hanging="2"/>
        <w:jc w:val="both"/>
        <w:rPr>
          <w:rFonts w:ascii="Arial" w:eastAsia="Arial" w:hAnsi="Arial" w:cs="Arial"/>
          <w:color w:val="000000"/>
          <w:sz w:val="24"/>
          <w:szCs w:val="24"/>
        </w:rPr>
      </w:pPr>
      <w:r>
        <w:rPr>
          <w:rFonts w:ascii="Arial" w:eastAsia="Arial" w:hAnsi="Arial" w:cs="Arial"/>
          <w:color w:val="000000"/>
          <w:sz w:val="24"/>
          <w:szCs w:val="24"/>
        </w:rPr>
        <w:tab/>
        <w:t>É o Parecer. Salvo melhor juízo.</w:t>
      </w:r>
    </w:p>
    <w:p w14:paraId="1D6AB50D" w14:textId="3BFECCA9" w:rsidR="00E33985" w:rsidRDefault="008861A4">
      <w:pPr>
        <w:ind w:left="0" w:hanging="2"/>
        <w:jc w:val="both"/>
        <w:rPr>
          <w:rFonts w:ascii="Arial" w:eastAsia="Arial" w:hAnsi="Arial" w:cs="Arial"/>
          <w:color w:val="000000"/>
          <w:sz w:val="24"/>
          <w:szCs w:val="24"/>
        </w:rPr>
      </w:pPr>
      <w:r>
        <w:rPr>
          <w:rFonts w:ascii="Arial" w:eastAsia="Arial" w:hAnsi="Arial" w:cs="Arial"/>
          <w:color w:val="000000"/>
          <w:sz w:val="24"/>
          <w:szCs w:val="24"/>
        </w:rPr>
        <w:t xml:space="preserve">Acari/RN, </w:t>
      </w:r>
      <w:r w:rsidR="00635FA4">
        <w:rPr>
          <w:rFonts w:ascii="Arial" w:eastAsia="Arial" w:hAnsi="Arial" w:cs="Arial"/>
          <w:color w:val="000000"/>
          <w:sz w:val="24"/>
          <w:szCs w:val="24"/>
        </w:rPr>
        <w:t>18</w:t>
      </w:r>
      <w:r>
        <w:rPr>
          <w:rFonts w:ascii="Arial" w:eastAsia="Arial" w:hAnsi="Arial" w:cs="Arial"/>
          <w:color w:val="000000"/>
          <w:sz w:val="24"/>
          <w:szCs w:val="24"/>
        </w:rPr>
        <w:t xml:space="preserve"> de </w:t>
      </w:r>
      <w:r w:rsidR="00635FA4">
        <w:rPr>
          <w:rFonts w:ascii="Arial" w:eastAsia="Arial" w:hAnsi="Arial" w:cs="Arial"/>
          <w:color w:val="000000"/>
          <w:sz w:val="24"/>
          <w:szCs w:val="24"/>
        </w:rPr>
        <w:t>abril</w:t>
      </w:r>
      <w:r>
        <w:rPr>
          <w:rFonts w:ascii="Arial" w:eastAsia="Arial" w:hAnsi="Arial" w:cs="Arial"/>
          <w:color w:val="000000"/>
          <w:sz w:val="24"/>
          <w:szCs w:val="24"/>
        </w:rPr>
        <w:t xml:space="preserve"> de 202</w:t>
      </w:r>
      <w:r w:rsidR="00B9622E">
        <w:rPr>
          <w:rFonts w:ascii="Arial" w:eastAsia="Arial" w:hAnsi="Arial" w:cs="Arial"/>
          <w:color w:val="000000"/>
          <w:sz w:val="24"/>
          <w:szCs w:val="24"/>
        </w:rPr>
        <w:t>2</w:t>
      </w:r>
      <w:r>
        <w:rPr>
          <w:rFonts w:ascii="Arial" w:eastAsia="Arial" w:hAnsi="Arial" w:cs="Arial"/>
          <w:color w:val="000000"/>
          <w:sz w:val="24"/>
          <w:szCs w:val="24"/>
        </w:rPr>
        <w:t>.</w:t>
      </w:r>
    </w:p>
    <w:p w14:paraId="21B07729" w14:textId="77777777" w:rsidR="00E33985" w:rsidRDefault="00E33985">
      <w:pPr>
        <w:ind w:left="0" w:hanging="2"/>
        <w:jc w:val="center"/>
        <w:rPr>
          <w:rFonts w:ascii="Arial" w:eastAsia="Arial" w:hAnsi="Arial" w:cs="Arial"/>
          <w:sz w:val="24"/>
          <w:szCs w:val="24"/>
        </w:rPr>
      </w:pPr>
    </w:p>
    <w:p w14:paraId="09D825A8" w14:textId="77777777" w:rsidR="00E33985" w:rsidRDefault="00E33985">
      <w:pPr>
        <w:ind w:left="0" w:hanging="2"/>
        <w:jc w:val="center"/>
        <w:rPr>
          <w:rFonts w:ascii="Arial" w:eastAsia="Arial" w:hAnsi="Arial" w:cs="Arial"/>
          <w:sz w:val="24"/>
          <w:szCs w:val="24"/>
        </w:rPr>
      </w:pPr>
    </w:p>
    <w:p w14:paraId="442955A1" w14:textId="3E8726BF" w:rsidR="00E33985" w:rsidRDefault="00B9622E">
      <w:pPr>
        <w:pBdr>
          <w:top w:val="nil"/>
          <w:left w:val="nil"/>
          <w:bottom w:val="nil"/>
          <w:right w:val="nil"/>
          <w:between w:val="nil"/>
        </w:pBdr>
        <w:spacing w:after="0"/>
        <w:ind w:left="0" w:hanging="2"/>
        <w:jc w:val="center"/>
        <w:rPr>
          <w:rFonts w:ascii="Arial" w:eastAsia="Arial" w:hAnsi="Arial" w:cs="Arial"/>
          <w:color w:val="000000"/>
          <w:sz w:val="24"/>
          <w:szCs w:val="24"/>
        </w:rPr>
      </w:pPr>
      <w:r>
        <w:rPr>
          <w:rFonts w:ascii="Arial" w:eastAsia="Arial" w:hAnsi="Arial" w:cs="Arial"/>
          <w:b/>
          <w:sz w:val="24"/>
          <w:szCs w:val="24"/>
        </w:rPr>
        <w:t>DEBORA MARIA DE MEDEIROS SILVA</w:t>
      </w:r>
    </w:p>
    <w:p w14:paraId="00C6D2CA" w14:textId="610406C5" w:rsidR="00E33985" w:rsidRDefault="008861A4">
      <w:pPr>
        <w:pBdr>
          <w:top w:val="nil"/>
          <w:left w:val="nil"/>
          <w:bottom w:val="nil"/>
          <w:right w:val="nil"/>
          <w:between w:val="nil"/>
        </w:pBdr>
        <w:spacing w:after="0"/>
        <w:ind w:left="0" w:hanging="2"/>
        <w:jc w:val="center"/>
        <w:rPr>
          <w:rFonts w:ascii="Arial" w:eastAsia="Arial" w:hAnsi="Arial" w:cs="Arial"/>
          <w:sz w:val="24"/>
          <w:szCs w:val="24"/>
        </w:rPr>
      </w:pPr>
      <w:r>
        <w:rPr>
          <w:rFonts w:ascii="Arial" w:eastAsia="Arial" w:hAnsi="Arial" w:cs="Arial"/>
          <w:color w:val="000000"/>
          <w:sz w:val="24"/>
          <w:szCs w:val="24"/>
        </w:rPr>
        <w:t>Procurador</w:t>
      </w:r>
      <w:r w:rsidR="00B9622E">
        <w:rPr>
          <w:rFonts w:ascii="Arial" w:eastAsia="Arial" w:hAnsi="Arial" w:cs="Arial"/>
          <w:color w:val="000000"/>
          <w:sz w:val="24"/>
          <w:szCs w:val="24"/>
        </w:rPr>
        <w:t>a</w:t>
      </w:r>
      <w:r>
        <w:rPr>
          <w:rFonts w:ascii="Arial" w:eastAsia="Arial" w:hAnsi="Arial" w:cs="Arial"/>
          <w:color w:val="000000"/>
          <w:sz w:val="24"/>
          <w:szCs w:val="24"/>
        </w:rPr>
        <w:t xml:space="preserve"> Jurídic</w:t>
      </w:r>
      <w:r w:rsidR="00B9622E">
        <w:rPr>
          <w:rFonts w:ascii="Arial" w:eastAsia="Arial" w:hAnsi="Arial" w:cs="Arial"/>
          <w:sz w:val="24"/>
          <w:szCs w:val="24"/>
        </w:rPr>
        <w:t>a</w:t>
      </w:r>
      <w:r>
        <w:rPr>
          <w:rFonts w:ascii="Arial" w:eastAsia="Arial" w:hAnsi="Arial" w:cs="Arial"/>
          <w:color w:val="000000"/>
          <w:sz w:val="24"/>
          <w:szCs w:val="24"/>
        </w:rPr>
        <w:t xml:space="preserve"> da Câmara Municipal de Acari</w:t>
      </w:r>
    </w:p>
    <w:p w14:paraId="669145EE" w14:textId="77777777" w:rsidR="00E33985" w:rsidRDefault="00E33985">
      <w:pPr>
        <w:spacing w:after="0" w:line="240" w:lineRule="auto"/>
        <w:ind w:left="0" w:hanging="2"/>
        <w:rPr>
          <w:rFonts w:ascii="Palatino Linotype" w:eastAsia="Palatino Linotype" w:hAnsi="Palatino Linotype" w:cs="Palatino Linotype"/>
          <w:color w:val="000000"/>
          <w:sz w:val="23"/>
          <w:szCs w:val="23"/>
        </w:rPr>
      </w:pPr>
    </w:p>
    <w:p w14:paraId="6E349E4A" w14:textId="7A2D2719" w:rsidR="00E33985" w:rsidRDefault="00E33985">
      <w:pPr>
        <w:ind w:left="0" w:hanging="2"/>
        <w:jc w:val="center"/>
        <w:rPr>
          <w:rFonts w:ascii="Arial" w:eastAsia="Arial" w:hAnsi="Arial" w:cs="Arial"/>
          <w:sz w:val="24"/>
          <w:szCs w:val="24"/>
          <w:u w:val="single"/>
        </w:rPr>
      </w:pPr>
    </w:p>
    <w:p w14:paraId="637391F7" w14:textId="77777777" w:rsidR="00B9622E" w:rsidRDefault="00B9622E">
      <w:pPr>
        <w:ind w:left="0" w:hanging="2"/>
        <w:jc w:val="center"/>
        <w:rPr>
          <w:rFonts w:ascii="Arial" w:eastAsia="Arial" w:hAnsi="Arial" w:cs="Arial"/>
          <w:sz w:val="24"/>
          <w:szCs w:val="24"/>
          <w:u w:val="single"/>
        </w:rPr>
      </w:pPr>
    </w:p>
    <w:p w14:paraId="58B4F300" w14:textId="77777777" w:rsidR="00635FA4" w:rsidRDefault="00635FA4">
      <w:pPr>
        <w:ind w:left="0" w:hanging="2"/>
        <w:jc w:val="center"/>
        <w:rPr>
          <w:rFonts w:ascii="Arial" w:eastAsia="Arial" w:hAnsi="Arial" w:cs="Arial"/>
          <w:sz w:val="24"/>
          <w:szCs w:val="24"/>
          <w:u w:val="single"/>
        </w:rPr>
      </w:pPr>
    </w:p>
    <w:p w14:paraId="302D0FA8" w14:textId="636D73EB" w:rsidR="00E33985" w:rsidRDefault="008861A4" w:rsidP="00635FA4">
      <w:pPr>
        <w:ind w:left="0" w:hanging="2"/>
        <w:jc w:val="center"/>
        <w:rPr>
          <w:rFonts w:ascii="Arial" w:eastAsia="Arial" w:hAnsi="Arial" w:cs="Arial"/>
          <w:sz w:val="24"/>
          <w:szCs w:val="24"/>
          <w:u w:val="single"/>
        </w:rPr>
      </w:pPr>
      <w:r>
        <w:rPr>
          <w:rFonts w:ascii="Arial" w:eastAsia="Arial" w:hAnsi="Arial" w:cs="Arial"/>
          <w:sz w:val="24"/>
          <w:szCs w:val="24"/>
          <w:u w:val="single"/>
        </w:rPr>
        <w:t>TERMO DE RATIFICAÇÃO</w:t>
      </w:r>
    </w:p>
    <w:p w14:paraId="7904F834" w14:textId="77777777" w:rsidR="00635FA4" w:rsidRPr="00635FA4" w:rsidRDefault="00635FA4" w:rsidP="00635FA4">
      <w:pPr>
        <w:ind w:left="0" w:hanging="2"/>
        <w:jc w:val="center"/>
        <w:rPr>
          <w:rFonts w:ascii="Arial" w:eastAsia="Arial" w:hAnsi="Arial" w:cs="Arial"/>
          <w:sz w:val="24"/>
          <w:szCs w:val="24"/>
          <w:u w:val="single"/>
        </w:rPr>
      </w:pPr>
    </w:p>
    <w:p w14:paraId="4BBE5AA0" w14:textId="4A17CC75" w:rsidR="00E33985" w:rsidRDefault="008861A4">
      <w:pPr>
        <w:pBdr>
          <w:top w:val="nil"/>
          <w:left w:val="nil"/>
          <w:bottom w:val="nil"/>
          <w:right w:val="nil"/>
          <w:between w:val="nil"/>
        </w:pBdr>
        <w:spacing w:before="280" w:after="28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TERMO DE AUTORIZAÇÃO DA DISPENSA DE LICITAÇÃO</w:t>
      </w:r>
    </w:p>
    <w:p w14:paraId="60A7879C" w14:textId="0E94313D" w:rsidR="00E33985" w:rsidRDefault="008861A4">
      <w:pPr>
        <w:pBdr>
          <w:top w:val="nil"/>
          <w:left w:val="nil"/>
          <w:bottom w:val="nil"/>
          <w:right w:val="nil"/>
          <w:between w:val="nil"/>
        </w:pBdr>
        <w:spacing w:before="280" w:after="28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DISPENSA DE LICITAÇÃO Nº 00</w:t>
      </w:r>
      <w:r w:rsidR="00635FA4">
        <w:rPr>
          <w:rFonts w:ascii="Arial" w:eastAsia="Arial" w:hAnsi="Arial" w:cs="Arial"/>
          <w:sz w:val="24"/>
          <w:szCs w:val="24"/>
        </w:rPr>
        <w:t>9</w:t>
      </w:r>
      <w:r>
        <w:rPr>
          <w:rFonts w:ascii="Arial" w:eastAsia="Arial" w:hAnsi="Arial" w:cs="Arial"/>
          <w:color w:val="000000"/>
          <w:sz w:val="24"/>
          <w:szCs w:val="24"/>
        </w:rPr>
        <w:t>/202</w:t>
      </w:r>
      <w:r w:rsidR="00CB76B1">
        <w:rPr>
          <w:rFonts w:ascii="Arial" w:eastAsia="Arial" w:hAnsi="Arial" w:cs="Arial"/>
          <w:sz w:val="24"/>
          <w:szCs w:val="24"/>
        </w:rPr>
        <w:t>2.</w:t>
      </w:r>
    </w:p>
    <w:p w14:paraId="160A638F" w14:textId="1FCDA466" w:rsidR="00E33985" w:rsidRDefault="008861A4">
      <w:pPr>
        <w:pBdr>
          <w:top w:val="nil"/>
          <w:left w:val="nil"/>
          <w:bottom w:val="nil"/>
          <w:right w:val="nil"/>
          <w:between w:val="nil"/>
        </w:pBdr>
        <w:spacing w:before="280" w:after="28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OBJETO: </w:t>
      </w:r>
      <w:r w:rsidR="00635FA4">
        <w:rPr>
          <w:rFonts w:ascii="Arial" w:eastAsia="Arial" w:hAnsi="Arial" w:cs="Arial"/>
          <w:color w:val="000000"/>
          <w:sz w:val="24"/>
          <w:szCs w:val="24"/>
        </w:rPr>
        <w:t>AQUISIÇÃO DE MATERIAL DE EXPEDIENTE</w:t>
      </w:r>
      <w:r>
        <w:rPr>
          <w:rFonts w:ascii="Arial" w:eastAsia="Arial" w:hAnsi="Arial" w:cs="Arial"/>
          <w:color w:val="000000"/>
          <w:sz w:val="24"/>
          <w:szCs w:val="24"/>
        </w:rPr>
        <w:t>.</w:t>
      </w:r>
    </w:p>
    <w:p w14:paraId="279A3067" w14:textId="77777777" w:rsidR="00E33985" w:rsidRDefault="008861A4">
      <w:pPr>
        <w:pBdr>
          <w:top w:val="nil"/>
          <w:left w:val="nil"/>
          <w:bottom w:val="nil"/>
          <w:right w:val="nil"/>
          <w:between w:val="nil"/>
        </w:pBdr>
        <w:spacing w:before="280" w:after="28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O PRESIDENTE DA CÂMARA MUNICIPAL DE ACARI, NO USO DE SUAS ATRIBUIÇÕES LEGAIS,</w:t>
      </w:r>
    </w:p>
    <w:p w14:paraId="613FB5E2" w14:textId="77777777" w:rsidR="00E33985" w:rsidRDefault="008861A4">
      <w:pPr>
        <w:pBdr>
          <w:top w:val="nil"/>
          <w:left w:val="nil"/>
          <w:bottom w:val="nil"/>
          <w:right w:val="nil"/>
          <w:between w:val="nil"/>
        </w:pBdr>
        <w:spacing w:before="280" w:after="28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RESOLVE:</w:t>
      </w:r>
    </w:p>
    <w:p w14:paraId="64319077" w14:textId="09D28F5A" w:rsidR="00E33985" w:rsidRDefault="008861A4">
      <w:pPr>
        <w:pBdr>
          <w:top w:val="nil"/>
          <w:left w:val="nil"/>
          <w:bottom w:val="nil"/>
          <w:right w:val="nil"/>
          <w:between w:val="nil"/>
        </w:pBdr>
        <w:spacing w:before="280" w:after="28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AUTORIZAR A DISPENSA DE LICITAÇÃO, APÓS ACATO DO PARECER JURÍDICO DESTA ENTIDADE E PARECER DA COMISSÃO DE LICITAÇÃO, EM FAVOR DE </w:t>
      </w:r>
      <w:r w:rsidR="00EB2D0F">
        <w:rPr>
          <w:rFonts w:ascii="Arial" w:eastAsia="Arial" w:hAnsi="Arial" w:cs="Arial"/>
          <w:b/>
          <w:color w:val="000000"/>
          <w:sz w:val="24"/>
          <w:szCs w:val="24"/>
        </w:rPr>
        <w:t>ELENUSCA ELIZÂNGELA AZEVEDO DANTAS - ME</w:t>
      </w:r>
      <w:r>
        <w:rPr>
          <w:rFonts w:ascii="Arial" w:eastAsia="Arial" w:hAnsi="Arial" w:cs="Arial"/>
          <w:color w:val="000000"/>
          <w:sz w:val="24"/>
          <w:szCs w:val="24"/>
        </w:rPr>
        <w:t xml:space="preserve">, INSCRITA NO CNPJ Nº </w:t>
      </w:r>
      <w:r w:rsidR="00EB2D0F">
        <w:rPr>
          <w:rFonts w:ascii="Arial" w:eastAsia="Arial" w:hAnsi="Arial" w:cs="Arial"/>
          <w:color w:val="000000"/>
          <w:sz w:val="24"/>
          <w:szCs w:val="24"/>
        </w:rPr>
        <w:t>02.191.632/0001-05</w:t>
      </w:r>
      <w:r>
        <w:rPr>
          <w:rFonts w:ascii="Arial" w:eastAsia="Arial" w:hAnsi="Arial" w:cs="Arial"/>
          <w:color w:val="000000"/>
          <w:sz w:val="24"/>
          <w:szCs w:val="24"/>
        </w:rPr>
        <w:t xml:space="preserve">, DESTINADA À </w:t>
      </w:r>
      <w:r w:rsidR="00EB2D0F">
        <w:rPr>
          <w:rFonts w:ascii="Arial" w:eastAsia="Arial" w:hAnsi="Arial" w:cs="Arial"/>
          <w:color w:val="000000"/>
          <w:sz w:val="24"/>
          <w:szCs w:val="24"/>
        </w:rPr>
        <w:t>AQUISIÇÃO DE MATERIAL DE EXPEDIENTE PARA A MANUTENÇÃO DAS ATIVIDADES</w:t>
      </w:r>
      <w:r>
        <w:rPr>
          <w:rFonts w:ascii="Arial" w:eastAsia="Arial" w:hAnsi="Arial" w:cs="Arial"/>
          <w:color w:val="000000"/>
          <w:sz w:val="24"/>
          <w:szCs w:val="24"/>
        </w:rPr>
        <w:t xml:space="preserve"> DA CÂMARA MUNICIPAL DE ACARI NO ANO DE 202</w:t>
      </w:r>
      <w:r w:rsidR="00CB76B1">
        <w:rPr>
          <w:rFonts w:ascii="Arial" w:eastAsia="Arial" w:hAnsi="Arial" w:cs="Arial"/>
          <w:sz w:val="24"/>
          <w:szCs w:val="24"/>
        </w:rPr>
        <w:t>2</w:t>
      </w:r>
      <w:r>
        <w:rPr>
          <w:rFonts w:ascii="Arial" w:eastAsia="Arial" w:hAnsi="Arial" w:cs="Arial"/>
          <w:color w:val="000000"/>
          <w:sz w:val="24"/>
          <w:szCs w:val="24"/>
        </w:rPr>
        <w:t xml:space="preserve">, COM FUNDAMENTO NO ART. 24, INCISO II, DA LEI FEDERAL N.º 8.666/93, QUE DEFINE QUE É DISPENSÁVEL A LICITAÇÃO PARA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 COM VALOR GLOBAL DE R$ </w:t>
      </w:r>
      <w:r w:rsidR="00EB2D0F">
        <w:rPr>
          <w:rFonts w:ascii="Arial" w:eastAsia="Arial" w:hAnsi="Arial" w:cs="Arial"/>
          <w:color w:val="000000"/>
          <w:sz w:val="24"/>
          <w:szCs w:val="24"/>
        </w:rPr>
        <w:t>4.302,30</w:t>
      </w:r>
      <w:r>
        <w:rPr>
          <w:rFonts w:ascii="Arial" w:eastAsia="Arial" w:hAnsi="Arial" w:cs="Arial"/>
          <w:color w:val="000000"/>
          <w:sz w:val="24"/>
          <w:szCs w:val="24"/>
        </w:rPr>
        <w:t xml:space="preserve"> (</w:t>
      </w:r>
      <w:r w:rsidR="00EB2D0F">
        <w:rPr>
          <w:rFonts w:ascii="Arial" w:eastAsia="Arial" w:hAnsi="Arial" w:cs="Arial"/>
          <w:color w:val="000000"/>
          <w:sz w:val="24"/>
          <w:szCs w:val="24"/>
        </w:rPr>
        <w:t>QUATRO MIL, TREZENTOS E DOIS</w:t>
      </w:r>
      <w:r>
        <w:rPr>
          <w:rFonts w:ascii="Arial" w:eastAsia="Arial" w:hAnsi="Arial" w:cs="Arial"/>
          <w:color w:val="000000"/>
          <w:sz w:val="24"/>
          <w:szCs w:val="24"/>
        </w:rPr>
        <w:t xml:space="preserve"> REAIS</w:t>
      </w:r>
      <w:r w:rsidR="00EB2D0F">
        <w:rPr>
          <w:rFonts w:ascii="Arial" w:eastAsia="Arial" w:hAnsi="Arial" w:cs="Arial"/>
          <w:color w:val="000000"/>
          <w:sz w:val="24"/>
          <w:szCs w:val="24"/>
        </w:rPr>
        <w:t xml:space="preserve"> E TRINTA CENTAVOS</w:t>
      </w:r>
      <w:r>
        <w:rPr>
          <w:rFonts w:ascii="Arial" w:eastAsia="Arial" w:hAnsi="Arial" w:cs="Arial"/>
          <w:color w:val="000000"/>
          <w:sz w:val="24"/>
          <w:szCs w:val="24"/>
        </w:rPr>
        <w:t>).</w:t>
      </w:r>
    </w:p>
    <w:p w14:paraId="5C801E9D" w14:textId="77777777" w:rsidR="00E33985" w:rsidRDefault="008861A4">
      <w:pPr>
        <w:pBdr>
          <w:top w:val="nil"/>
          <w:left w:val="nil"/>
          <w:bottom w:val="nil"/>
          <w:right w:val="nil"/>
          <w:between w:val="nil"/>
        </w:pBdr>
        <w:spacing w:before="280" w:after="28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PUBLIQUE-SE,</w:t>
      </w:r>
    </w:p>
    <w:p w14:paraId="3A2350C4" w14:textId="18BEE660" w:rsidR="00E33985" w:rsidRDefault="008861A4">
      <w:pPr>
        <w:pBdr>
          <w:top w:val="nil"/>
          <w:left w:val="nil"/>
          <w:bottom w:val="nil"/>
          <w:right w:val="nil"/>
          <w:between w:val="nil"/>
        </w:pBdr>
        <w:spacing w:before="280" w:after="28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Acari/RN, </w:t>
      </w:r>
      <w:r w:rsidR="00EB2D0F">
        <w:rPr>
          <w:rFonts w:ascii="Arial" w:eastAsia="Arial" w:hAnsi="Arial" w:cs="Arial"/>
          <w:sz w:val="24"/>
          <w:szCs w:val="24"/>
        </w:rPr>
        <w:t>18</w:t>
      </w:r>
      <w:r>
        <w:rPr>
          <w:rFonts w:ascii="Arial" w:eastAsia="Arial" w:hAnsi="Arial" w:cs="Arial"/>
          <w:color w:val="000000"/>
          <w:sz w:val="24"/>
          <w:szCs w:val="24"/>
        </w:rPr>
        <w:t xml:space="preserve"> de </w:t>
      </w:r>
      <w:r w:rsidR="00EB2D0F">
        <w:rPr>
          <w:rFonts w:ascii="Arial" w:eastAsia="Arial" w:hAnsi="Arial" w:cs="Arial"/>
          <w:color w:val="000000"/>
          <w:sz w:val="24"/>
          <w:szCs w:val="24"/>
        </w:rPr>
        <w:t>abril</w:t>
      </w:r>
      <w:r>
        <w:rPr>
          <w:rFonts w:ascii="Arial" w:eastAsia="Arial" w:hAnsi="Arial" w:cs="Arial"/>
          <w:color w:val="000000"/>
          <w:sz w:val="24"/>
          <w:szCs w:val="24"/>
        </w:rPr>
        <w:t xml:space="preserve"> de 202</w:t>
      </w:r>
      <w:r w:rsidR="00CB76B1">
        <w:rPr>
          <w:rFonts w:ascii="Arial" w:eastAsia="Arial" w:hAnsi="Arial" w:cs="Arial"/>
          <w:sz w:val="24"/>
          <w:szCs w:val="24"/>
        </w:rPr>
        <w:t>2</w:t>
      </w:r>
      <w:r>
        <w:rPr>
          <w:rFonts w:ascii="Arial" w:eastAsia="Arial" w:hAnsi="Arial" w:cs="Arial"/>
          <w:color w:val="000000"/>
          <w:sz w:val="24"/>
          <w:szCs w:val="24"/>
        </w:rPr>
        <w:t>.</w:t>
      </w:r>
    </w:p>
    <w:p w14:paraId="77DE3FF9" w14:textId="77777777" w:rsidR="00E33985" w:rsidRDefault="00E33985">
      <w:pPr>
        <w:pBdr>
          <w:top w:val="nil"/>
          <w:left w:val="nil"/>
          <w:bottom w:val="nil"/>
          <w:right w:val="nil"/>
          <w:between w:val="nil"/>
        </w:pBdr>
        <w:spacing w:before="280" w:after="280" w:line="240" w:lineRule="auto"/>
        <w:ind w:left="0" w:hanging="2"/>
        <w:jc w:val="both"/>
        <w:rPr>
          <w:rFonts w:ascii="Arial" w:eastAsia="Arial" w:hAnsi="Arial" w:cs="Arial"/>
          <w:color w:val="000000"/>
          <w:sz w:val="24"/>
          <w:szCs w:val="24"/>
        </w:rPr>
      </w:pPr>
    </w:p>
    <w:p w14:paraId="24492C52" w14:textId="77777777" w:rsidR="00E33985" w:rsidRDefault="00E33985">
      <w:pPr>
        <w:pBdr>
          <w:top w:val="nil"/>
          <w:left w:val="nil"/>
          <w:bottom w:val="nil"/>
          <w:right w:val="nil"/>
          <w:between w:val="nil"/>
        </w:pBdr>
        <w:spacing w:after="0" w:line="360" w:lineRule="auto"/>
        <w:ind w:left="0" w:hanging="2"/>
        <w:rPr>
          <w:rFonts w:ascii="Arial" w:eastAsia="Arial" w:hAnsi="Arial" w:cs="Arial"/>
          <w:color w:val="000000"/>
          <w:sz w:val="24"/>
          <w:szCs w:val="24"/>
        </w:rPr>
      </w:pPr>
    </w:p>
    <w:p w14:paraId="2635F8D1" w14:textId="77777777" w:rsidR="00E33985" w:rsidRDefault="008861A4">
      <w:pPr>
        <w:pBdr>
          <w:top w:val="nil"/>
          <w:left w:val="nil"/>
          <w:bottom w:val="nil"/>
          <w:right w:val="nil"/>
          <w:between w:val="nil"/>
        </w:pBdr>
        <w:spacing w:after="0" w:line="36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JOSÉ RIVALDO LIMA</w:t>
      </w:r>
    </w:p>
    <w:p w14:paraId="7F973826" w14:textId="77777777" w:rsidR="00E33985" w:rsidRDefault="008861A4">
      <w:pPr>
        <w:pBdr>
          <w:top w:val="nil"/>
          <w:left w:val="nil"/>
          <w:bottom w:val="nil"/>
          <w:right w:val="nil"/>
          <w:between w:val="nil"/>
        </w:pBdr>
        <w:spacing w:after="0" w:line="360" w:lineRule="auto"/>
        <w:ind w:left="0" w:hanging="2"/>
        <w:jc w:val="center"/>
        <w:rPr>
          <w:rFonts w:ascii="Arial" w:eastAsia="Arial" w:hAnsi="Arial" w:cs="Arial"/>
          <w:color w:val="000000"/>
          <w:sz w:val="24"/>
          <w:szCs w:val="24"/>
        </w:rPr>
      </w:pPr>
      <w:r>
        <w:rPr>
          <w:rFonts w:ascii="Arial" w:eastAsia="Arial" w:hAnsi="Arial" w:cs="Arial"/>
          <w:color w:val="000000"/>
          <w:sz w:val="24"/>
          <w:szCs w:val="24"/>
        </w:rPr>
        <w:t>Presidente</w:t>
      </w:r>
    </w:p>
    <w:p w14:paraId="6751FBEB" w14:textId="77777777" w:rsidR="00E33985" w:rsidRDefault="00E33985">
      <w:pPr>
        <w:ind w:left="0" w:hanging="2"/>
        <w:jc w:val="center"/>
        <w:rPr>
          <w:rFonts w:ascii="Times New Roman" w:eastAsia="Times New Roman" w:hAnsi="Times New Roman" w:cs="Times New Roman"/>
          <w:sz w:val="24"/>
          <w:szCs w:val="24"/>
          <w:u w:val="single"/>
        </w:rPr>
      </w:pPr>
    </w:p>
    <w:p w14:paraId="4F3A58C9" w14:textId="77777777" w:rsidR="00E33985" w:rsidRDefault="00E33985">
      <w:pPr>
        <w:ind w:left="0" w:hanging="2"/>
        <w:jc w:val="center"/>
        <w:rPr>
          <w:rFonts w:ascii="Times New Roman" w:eastAsia="Times New Roman" w:hAnsi="Times New Roman" w:cs="Times New Roman"/>
          <w:sz w:val="24"/>
          <w:szCs w:val="24"/>
          <w:u w:val="single"/>
        </w:rPr>
      </w:pPr>
    </w:p>
    <w:p w14:paraId="0C6CFEE0" w14:textId="77777777" w:rsidR="00E33985" w:rsidRDefault="00E33985">
      <w:pPr>
        <w:ind w:left="0" w:hanging="2"/>
        <w:jc w:val="center"/>
        <w:rPr>
          <w:rFonts w:ascii="Times New Roman" w:eastAsia="Times New Roman" w:hAnsi="Times New Roman" w:cs="Times New Roman"/>
          <w:sz w:val="24"/>
          <w:szCs w:val="24"/>
          <w:u w:val="single"/>
        </w:rPr>
      </w:pPr>
    </w:p>
    <w:p w14:paraId="4C7A8169" w14:textId="738C43D8" w:rsidR="00E33985" w:rsidRDefault="008861A4">
      <w:pPr>
        <w:ind w:left="0" w:hanging="2"/>
        <w:jc w:val="center"/>
        <w:rPr>
          <w:rFonts w:ascii="Arial" w:eastAsia="Arial" w:hAnsi="Arial" w:cs="Arial"/>
          <w:sz w:val="24"/>
          <w:szCs w:val="24"/>
          <w:u w:val="single"/>
        </w:rPr>
      </w:pPr>
      <w:r>
        <w:rPr>
          <w:rFonts w:ascii="Arial" w:eastAsia="Arial" w:hAnsi="Arial" w:cs="Arial"/>
          <w:sz w:val="24"/>
          <w:szCs w:val="24"/>
          <w:u w:val="single"/>
        </w:rPr>
        <w:t>EXTRATO DE DISPENSA DE LICITAÇÃO Nº 00</w:t>
      </w:r>
      <w:r w:rsidR="00EB2D0F">
        <w:rPr>
          <w:rFonts w:ascii="Arial" w:eastAsia="Arial" w:hAnsi="Arial" w:cs="Arial"/>
          <w:sz w:val="24"/>
          <w:szCs w:val="24"/>
          <w:u w:val="single"/>
        </w:rPr>
        <w:t>9</w:t>
      </w:r>
      <w:r>
        <w:rPr>
          <w:rFonts w:ascii="Arial" w:eastAsia="Arial" w:hAnsi="Arial" w:cs="Arial"/>
          <w:sz w:val="24"/>
          <w:szCs w:val="24"/>
          <w:u w:val="single"/>
        </w:rPr>
        <w:t>/202</w:t>
      </w:r>
      <w:r w:rsidR="00CB76B1">
        <w:rPr>
          <w:rFonts w:ascii="Arial" w:eastAsia="Arial" w:hAnsi="Arial" w:cs="Arial"/>
          <w:sz w:val="24"/>
          <w:szCs w:val="24"/>
          <w:u w:val="single"/>
        </w:rPr>
        <w:t>2</w:t>
      </w:r>
    </w:p>
    <w:p w14:paraId="12C36F2A" w14:textId="77777777" w:rsidR="00E33985" w:rsidRDefault="00E33985">
      <w:pPr>
        <w:ind w:left="0" w:hanging="2"/>
        <w:jc w:val="both"/>
        <w:rPr>
          <w:rFonts w:ascii="Arial" w:eastAsia="Arial" w:hAnsi="Arial" w:cs="Arial"/>
          <w:sz w:val="24"/>
          <w:szCs w:val="24"/>
        </w:rPr>
      </w:pPr>
    </w:p>
    <w:p w14:paraId="6E8C65D0" w14:textId="77777777" w:rsidR="00E33985" w:rsidRDefault="008861A4">
      <w:pPr>
        <w:ind w:left="0" w:hanging="2"/>
        <w:jc w:val="both"/>
        <w:rPr>
          <w:rFonts w:ascii="Arial" w:eastAsia="Arial" w:hAnsi="Arial" w:cs="Arial"/>
          <w:sz w:val="24"/>
          <w:szCs w:val="24"/>
        </w:rPr>
      </w:pPr>
      <w:r>
        <w:rPr>
          <w:rFonts w:ascii="Arial" w:eastAsia="Arial" w:hAnsi="Arial" w:cs="Arial"/>
          <w:sz w:val="24"/>
          <w:szCs w:val="24"/>
        </w:rPr>
        <w:t>Dadas as informações constantes do processo administrativo abaixo discriminado, reconheço a Dispensa de Licitação.</w:t>
      </w:r>
    </w:p>
    <w:p w14:paraId="1B2AC850" w14:textId="781C7106" w:rsidR="00E33985" w:rsidRDefault="008861A4">
      <w:pPr>
        <w:ind w:left="0" w:hanging="2"/>
        <w:jc w:val="both"/>
        <w:rPr>
          <w:rFonts w:ascii="Arial" w:eastAsia="Arial" w:hAnsi="Arial" w:cs="Arial"/>
          <w:sz w:val="24"/>
          <w:szCs w:val="24"/>
        </w:rPr>
      </w:pPr>
      <w:r>
        <w:rPr>
          <w:rFonts w:ascii="Arial" w:eastAsia="Arial" w:hAnsi="Arial" w:cs="Arial"/>
          <w:sz w:val="24"/>
          <w:szCs w:val="24"/>
        </w:rPr>
        <w:t>PROCESSO Nº 0</w:t>
      </w:r>
      <w:r w:rsidR="00CB76B1">
        <w:rPr>
          <w:rFonts w:ascii="Arial" w:eastAsia="Arial" w:hAnsi="Arial" w:cs="Arial"/>
          <w:sz w:val="24"/>
          <w:szCs w:val="24"/>
        </w:rPr>
        <w:t>1</w:t>
      </w:r>
      <w:r w:rsidR="00EB2D0F">
        <w:rPr>
          <w:rFonts w:ascii="Arial" w:eastAsia="Arial" w:hAnsi="Arial" w:cs="Arial"/>
          <w:sz w:val="24"/>
          <w:szCs w:val="24"/>
        </w:rPr>
        <w:t>2</w:t>
      </w:r>
      <w:r>
        <w:rPr>
          <w:rFonts w:ascii="Arial" w:eastAsia="Arial" w:hAnsi="Arial" w:cs="Arial"/>
          <w:sz w:val="24"/>
          <w:szCs w:val="24"/>
        </w:rPr>
        <w:t>/202</w:t>
      </w:r>
      <w:r w:rsidR="00CB76B1">
        <w:rPr>
          <w:rFonts w:ascii="Arial" w:eastAsia="Arial" w:hAnsi="Arial" w:cs="Arial"/>
          <w:sz w:val="24"/>
          <w:szCs w:val="24"/>
        </w:rPr>
        <w:t>2</w:t>
      </w:r>
    </w:p>
    <w:p w14:paraId="53536054" w14:textId="1BAEECB2" w:rsidR="00E33985" w:rsidRDefault="008861A4">
      <w:pPr>
        <w:ind w:left="0" w:hanging="2"/>
        <w:jc w:val="both"/>
        <w:rPr>
          <w:rFonts w:ascii="Arial" w:eastAsia="Arial" w:hAnsi="Arial" w:cs="Arial"/>
          <w:sz w:val="24"/>
          <w:szCs w:val="24"/>
        </w:rPr>
      </w:pPr>
      <w:r>
        <w:rPr>
          <w:rFonts w:ascii="Arial" w:eastAsia="Arial" w:hAnsi="Arial" w:cs="Arial"/>
          <w:sz w:val="24"/>
          <w:szCs w:val="24"/>
        </w:rPr>
        <w:t>DISPENSA Nº 00</w:t>
      </w:r>
      <w:r w:rsidR="00EB2D0F">
        <w:rPr>
          <w:rFonts w:ascii="Arial" w:eastAsia="Arial" w:hAnsi="Arial" w:cs="Arial"/>
          <w:sz w:val="24"/>
          <w:szCs w:val="24"/>
        </w:rPr>
        <w:t>9</w:t>
      </w:r>
      <w:r>
        <w:rPr>
          <w:rFonts w:ascii="Arial" w:eastAsia="Arial" w:hAnsi="Arial" w:cs="Arial"/>
          <w:sz w:val="24"/>
          <w:szCs w:val="24"/>
        </w:rPr>
        <w:t>/202</w:t>
      </w:r>
      <w:r w:rsidR="00CB76B1">
        <w:rPr>
          <w:rFonts w:ascii="Arial" w:eastAsia="Arial" w:hAnsi="Arial" w:cs="Arial"/>
          <w:sz w:val="24"/>
          <w:szCs w:val="24"/>
        </w:rPr>
        <w:t>2</w:t>
      </w:r>
    </w:p>
    <w:p w14:paraId="40A36A5B" w14:textId="7324C937" w:rsidR="00E33985" w:rsidRDefault="008861A4">
      <w:pPr>
        <w:ind w:left="0" w:hanging="2"/>
        <w:jc w:val="both"/>
        <w:rPr>
          <w:rFonts w:ascii="Arial" w:eastAsia="Arial" w:hAnsi="Arial" w:cs="Arial"/>
          <w:sz w:val="24"/>
          <w:szCs w:val="24"/>
        </w:rPr>
      </w:pPr>
      <w:r>
        <w:rPr>
          <w:rFonts w:ascii="Arial" w:eastAsia="Arial" w:hAnsi="Arial" w:cs="Arial"/>
          <w:sz w:val="24"/>
          <w:szCs w:val="24"/>
        </w:rPr>
        <w:t xml:space="preserve">FAVORECIDO: </w:t>
      </w:r>
      <w:r w:rsidR="00EB2D0F">
        <w:rPr>
          <w:rFonts w:ascii="Arial" w:eastAsia="Arial" w:hAnsi="Arial" w:cs="Arial"/>
          <w:b/>
          <w:color w:val="000000"/>
          <w:sz w:val="24"/>
          <w:szCs w:val="24"/>
        </w:rPr>
        <w:t>ELENUSCA ELIZÂNGELA AZEVEDO DANTAS - ME</w:t>
      </w:r>
      <w:r w:rsidR="00EB2D0F">
        <w:rPr>
          <w:rFonts w:ascii="Arial" w:eastAsia="Arial" w:hAnsi="Arial" w:cs="Arial"/>
          <w:color w:val="000000"/>
          <w:sz w:val="24"/>
          <w:szCs w:val="24"/>
        </w:rPr>
        <w:t>, CNPJ Nº 02.191.632/0001-05</w:t>
      </w:r>
    </w:p>
    <w:p w14:paraId="5833F7DA" w14:textId="280E6DF0" w:rsidR="00E33985" w:rsidRDefault="008861A4">
      <w:pPr>
        <w:ind w:left="0" w:hanging="2"/>
        <w:jc w:val="both"/>
        <w:rPr>
          <w:rFonts w:ascii="Arial" w:eastAsia="Arial" w:hAnsi="Arial" w:cs="Arial"/>
          <w:sz w:val="24"/>
          <w:szCs w:val="24"/>
        </w:rPr>
      </w:pPr>
      <w:r>
        <w:rPr>
          <w:rFonts w:ascii="Arial" w:eastAsia="Arial" w:hAnsi="Arial" w:cs="Arial"/>
          <w:sz w:val="24"/>
          <w:szCs w:val="24"/>
        </w:rPr>
        <w:t xml:space="preserve">OBJETIVO: </w:t>
      </w:r>
      <w:r w:rsidR="00EB2D0F">
        <w:rPr>
          <w:rFonts w:ascii="Arial" w:eastAsia="Arial" w:hAnsi="Arial" w:cs="Arial"/>
          <w:sz w:val="24"/>
          <w:szCs w:val="24"/>
        </w:rPr>
        <w:t>Aquisição de material de expediente.</w:t>
      </w:r>
    </w:p>
    <w:p w14:paraId="5CB85B62" w14:textId="4763519B" w:rsidR="00E33985" w:rsidRDefault="008861A4">
      <w:pPr>
        <w:ind w:left="0" w:hanging="2"/>
        <w:jc w:val="both"/>
        <w:rPr>
          <w:rFonts w:ascii="Arial" w:eastAsia="Arial" w:hAnsi="Arial" w:cs="Arial"/>
          <w:sz w:val="24"/>
          <w:szCs w:val="24"/>
        </w:rPr>
      </w:pPr>
      <w:r>
        <w:rPr>
          <w:rFonts w:ascii="Arial" w:eastAsia="Arial" w:hAnsi="Arial" w:cs="Arial"/>
          <w:sz w:val="24"/>
          <w:szCs w:val="24"/>
        </w:rPr>
        <w:t xml:space="preserve">VALOR GLOBAL: R$ </w:t>
      </w:r>
      <w:r w:rsidR="00EB2D0F">
        <w:rPr>
          <w:rFonts w:ascii="Arial" w:eastAsia="Arial" w:hAnsi="Arial" w:cs="Arial"/>
          <w:sz w:val="24"/>
          <w:szCs w:val="24"/>
        </w:rPr>
        <w:t>4.302,30</w:t>
      </w:r>
      <w:r>
        <w:rPr>
          <w:rFonts w:ascii="Arial" w:eastAsia="Arial" w:hAnsi="Arial" w:cs="Arial"/>
          <w:sz w:val="24"/>
          <w:szCs w:val="24"/>
        </w:rPr>
        <w:t xml:space="preserve"> (</w:t>
      </w:r>
      <w:r w:rsidR="00EB2D0F">
        <w:rPr>
          <w:rFonts w:ascii="Arial" w:eastAsia="Arial" w:hAnsi="Arial" w:cs="Arial"/>
          <w:sz w:val="24"/>
          <w:szCs w:val="24"/>
        </w:rPr>
        <w:t>quatro mil, trezentos e dois reais e trinta</w:t>
      </w:r>
      <w:r>
        <w:rPr>
          <w:rFonts w:ascii="Arial" w:eastAsia="Arial" w:hAnsi="Arial" w:cs="Arial"/>
          <w:sz w:val="24"/>
          <w:szCs w:val="24"/>
        </w:rPr>
        <w:t xml:space="preserve"> reais).</w:t>
      </w:r>
    </w:p>
    <w:p w14:paraId="27969BBD" w14:textId="77777777" w:rsidR="00E33985" w:rsidRDefault="008861A4">
      <w:pPr>
        <w:ind w:left="0" w:hanging="2"/>
        <w:jc w:val="both"/>
        <w:rPr>
          <w:rFonts w:ascii="Arial" w:eastAsia="Arial" w:hAnsi="Arial" w:cs="Arial"/>
          <w:sz w:val="24"/>
          <w:szCs w:val="24"/>
        </w:rPr>
      </w:pPr>
      <w:r>
        <w:rPr>
          <w:rFonts w:ascii="Arial" w:eastAsia="Arial" w:hAnsi="Arial" w:cs="Arial"/>
          <w:sz w:val="24"/>
          <w:szCs w:val="24"/>
        </w:rPr>
        <w:t>FUNDAMENTO LEGAL: A contratação se encontra fundamentada no Art. 24, II, da Lei 8.666/93 e suas alterações.</w:t>
      </w:r>
    </w:p>
    <w:p w14:paraId="57E17308" w14:textId="43414288" w:rsidR="00E33985" w:rsidRDefault="008861A4">
      <w:pPr>
        <w:ind w:left="0" w:hanging="2"/>
        <w:jc w:val="both"/>
        <w:rPr>
          <w:rFonts w:ascii="Arial" w:eastAsia="Arial" w:hAnsi="Arial" w:cs="Arial"/>
          <w:sz w:val="24"/>
          <w:szCs w:val="24"/>
        </w:rPr>
      </w:pPr>
      <w:r>
        <w:rPr>
          <w:rFonts w:ascii="Arial" w:eastAsia="Arial" w:hAnsi="Arial" w:cs="Arial"/>
          <w:sz w:val="24"/>
          <w:szCs w:val="24"/>
        </w:rPr>
        <w:t xml:space="preserve">Acari/RN, </w:t>
      </w:r>
      <w:r w:rsidR="00EB2D0F">
        <w:rPr>
          <w:rFonts w:ascii="Arial" w:eastAsia="Arial" w:hAnsi="Arial" w:cs="Arial"/>
          <w:sz w:val="24"/>
          <w:szCs w:val="24"/>
        </w:rPr>
        <w:t>18</w:t>
      </w:r>
      <w:r>
        <w:rPr>
          <w:rFonts w:ascii="Arial" w:eastAsia="Arial" w:hAnsi="Arial" w:cs="Arial"/>
          <w:sz w:val="24"/>
          <w:szCs w:val="24"/>
        </w:rPr>
        <w:t xml:space="preserve"> de </w:t>
      </w:r>
      <w:r w:rsidR="00EB2D0F">
        <w:rPr>
          <w:rFonts w:ascii="Arial" w:eastAsia="Arial" w:hAnsi="Arial" w:cs="Arial"/>
          <w:sz w:val="24"/>
          <w:szCs w:val="24"/>
        </w:rPr>
        <w:t>abril</w:t>
      </w:r>
      <w:r>
        <w:rPr>
          <w:rFonts w:ascii="Arial" w:eastAsia="Arial" w:hAnsi="Arial" w:cs="Arial"/>
          <w:sz w:val="24"/>
          <w:szCs w:val="24"/>
        </w:rPr>
        <w:t xml:space="preserve"> de 202</w:t>
      </w:r>
      <w:r w:rsidR="00CB76B1">
        <w:rPr>
          <w:rFonts w:ascii="Arial" w:eastAsia="Arial" w:hAnsi="Arial" w:cs="Arial"/>
          <w:sz w:val="24"/>
          <w:szCs w:val="24"/>
        </w:rPr>
        <w:t>2</w:t>
      </w:r>
      <w:r>
        <w:rPr>
          <w:rFonts w:ascii="Arial" w:eastAsia="Arial" w:hAnsi="Arial" w:cs="Arial"/>
          <w:sz w:val="24"/>
          <w:szCs w:val="24"/>
        </w:rPr>
        <w:t>.</w:t>
      </w:r>
    </w:p>
    <w:p w14:paraId="7F06DDC8" w14:textId="77777777" w:rsidR="00E33985" w:rsidRDefault="00E33985">
      <w:pPr>
        <w:ind w:left="0" w:hanging="2"/>
        <w:jc w:val="both"/>
        <w:rPr>
          <w:rFonts w:ascii="Arial" w:eastAsia="Arial" w:hAnsi="Arial" w:cs="Arial"/>
          <w:sz w:val="24"/>
          <w:szCs w:val="24"/>
        </w:rPr>
      </w:pPr>
    </w:p>
    <w:p w14:paraId="457746BB" w14:textId="77777777" w:rsidR="00E33985" w:rsidRDefault="00E33985">
      <w:pPr>
        <w:ind w:left="0" w:hanging="2"/>
        <w:jc w:val="both"/>
        <w:rPr>
          <w:rFonts w:ascii="Arial" w:eastAsia="Arial" w:hAnsi="Arial" w:cs="Arial"/>
          <w:sz w:val="24"/>
          <w:szCs w:val="24"/>
        </w:rPr>
      </w:pPr>
    </w:p>
    <w:p w14:paraId="0BE13E31" w14:textId="77777777" w:rsidR="00E33985" w:rsidRDefault="008861A4">
      <w:pPr>
        <w:pBdr>
          <w:top w:val="nil"/>
          <w:left w:val="nil"/>
          <w:bottom w:val="nil"/>
          <w:right w:val="nil"/>
          <w:between w:val="nil"/>
        </w:pBdr>
        <w:spacing w:after="0" w:line="36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JOSÉ RIVALDO LIMA</w:t>
      </w:r>
    </w:p>
    <w:p w14:paraId="5B1B9180" w14:textId="77777777" w:rsidR="00E33985" w:rsidRDefault="008861A4">
      <w:pPr>
        <w:ind w:left="0" w:hanging="2"/>
        <w:jc w:val="center"/>
        <w:rPr>
          <w:rFonts w:ascii="Arial" w:eastAsia="Arial" w:hAnsi="Arial" w:cs="Arial"/>
          <w:sz w:val="24"/>
          <w:szCs w:val="24"/>
        </w:rPr>
      </w:pPr>
      <w:r>
        <w:rPr>
          <w:rFonts w:ascii="Arial" w:eastAsia="Arial" w:hAnsi="Arial" w:cs="Arial"/>
          <w:sz w:val="24"/>
          <w:szCs w:val="24"/>
        </w:rPr>
        <w:t>Presidente</w:t>
      </w:r>
    </w:p>
    <w:sectPr w:rsidR="00E33985">
      <w:headerReference w:type="default" r:id="rId8"/>
      <w:pgSz w:w="11906" w:h="16838"/>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66075" w14:textId="77777777" w:rsidR="00515423" w:rsidRDefault="008861A4">
      <w:pPr>
        <w:spacing w:after="0" w:line="240" w:lineRule="auto"/>
        <w:ind w:left="0" w:hanging="2"/>
      </w:pPr>
      <w:r>
        <w:separator/>
      </w:r>
    </w:p>
  </w:endnote>
  <w:endnote w:type="continuationSeparator" w:id="0">
    <w:p w14:paraId="38B70800" w14:textId="77777777" w:rsidR="00515423" w:rsidRDefault="008861A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atha">
    <w:panose1 w:val="020B0604020202020204"/>
    <w:charset w:val="00"/>
    <w:family w:val="swiss"/>
    <w:pitch w:val="variable"/>
    <w:sig w:usb0="001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C214" w14:textId="77777777" w:rsidR="00515423" w:rsidRDefault="008861A4">
      <w:pPr>
        <w:spacing w:after="0" w:line="240" w:lineRule="auto"/>
        <w:ind w:left="0" w:hanging="2"/>
      </w:pPr>
      <w:r>
        <w:separator/>
      </w:r>
    </w:p>
  </w:footnote>
  <w:footnote w:type="continuationSeparator" w:id="0">
    <w:p w14:paraId="42A07A98" w14:textId="77777777" w:rsidR="00515423" w:rsidRDefault="008861A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B1A3" w14:textId="77777777" w:rsidR="00E33985" w:rsidRDefault="008861A4">
    <w:pPr>
      <w:pBdr>
        <w:top w:val="nil"/>
        <w:left w:val="nil"/>
        <w:bottom w:val="nil"/>
        <w:right w:val="nil"/>
        <w:between w:val="nil"/>
      </w:pBdr>
      <w:spacing w:after="0" w:line="240" w:lineRule="auto"/>
      <w:ind w:left="0" w:hanging="2"/>
      <w:rPr>
        <w:color w:val="000000"/>
      </w:rPr>
    </w:pPr>
    <w:r>
      <w:rPr>
        <w:noProof/>
        <w:color w:val="000000"/>
      </w:rPr>
      <w:drawing>
        <wp:inline distT="0" distB="0" distL="114300" distR="114300" wp14:anchorId="1475C2CD" wp14:editId="04BEE979">
          <wp:extent cx="5759450" cy="1062355"/>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59450" cy="1062355"/>
                  </a:xfrm>
                  <a:prstGeom prst="rect">
                    <a:avLst/>
                  </a:prstGeom>
                  <a:ln/>
                </pic:spPr>
              </pic:pic>
            </a:graphicData>
          </a:graphic>
        </wp:inline>
      </w:drawing>
    </w:r>
  </w:p>
  <w:p w14:paraId="4CE0BADE" w14:textId="77777777" w:rsidR="00E33985" w:rsidRDefault="00E33985">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234"/>
    <w:multiLevelType w:val="multilevel"/>
    <w:tmpl w:val="CD688550"/>
    <w:lvl w:ilvl="0">
      <w:start w:val="1"/>
      <w:numFmt w:val="decimal"/>
      <w:lvlText w:val="%1)"/>
      <w:lvlJc w:val="left"/>
      <w:pPr>
        <w:ind w:left="1073" w:hanging="360"/>
      </w:pPr>
      <w:rPr>
        <w:vertAlign w:val="baseline"/>
      </w:rPr>
    </w:lvl>
    <w:lvl w:ilvl="1">
      <w:start w:val="1"/>
      <w:numFmt w:val="lowerLetter"/>
      <w:lvlText w:val="%2."/>
      <w:lvlJc w:val="left"/>
      <w:pPr>
        <w:ind w:left="1793" w:hanging="360"/>
      </w:pPr>
      <w:rPr>
        <w:vertAlign w:val="baseline"/>
      </w:rPr>
    </w:lvl>
    <w:lvl w:ilvl="2">
      <w:start w:val="1"/>
      <w:numFmt w:val="lowerRoman"/>
      <w:lvlText w:val="%3."/>
      <w:lvlJc w:val="right"/>
      <w:pPr>
        <w:ind w:left="2513" w:hanging="180"/>
      </w:pPr>
      <w:rPr>
        <w:vertAlign w:val="baseline"/>
      </w:rPr>
    </w:lvl>
    <w:lvl w:ilvl="3">
      <w:start w:val="1"/>
      <w:numFmt w:val="decimal"/>
      <w:lvlText w:val="%4."/>
      <w:lvlJc w:val="left"/>
      <w:pPr>
        <w:ind w:left="3233" w:hanging="360"/>
      </w:pPr>
      <w:rPr>
        <w:vertAlign w:val="baseline"/>
      </w:rPr>
    </w:lvl>
    <w:lvl w:ilvl="4">
      <w:start w:val="1"/>
      <w:numFmt w:val="lowerLetter"/>
      <w:lvlText w:val="%5."/>
      <w:lvlJc w:val="left"/>
      <w:pPr>
        <w:ind w:left="3953" w:hanging="360"/>
      </w:pPr>
      <w:rPr>
        <w:vertAlign w:val="baseline"/>
      </w:rPr>
    </w:lvl>
    <w:lvl w:ilvl="5">
      <w:start w:val="1"/>
      <w:numFmt w:val="lowerRoman"/>
      <w:lvlText w:val="%6."/>
      <w:lvlJc w:val="right"/>
      <w:pPr>
        <w:ind w:left="4673" w:hanging="180"/>
      </w:pPr>
      <w:rPr>
        <w:vertAlign w:val="baseline"/>
      </w:rPr>
    </w:lvl>
    <w:lvl w:ilvl="6">
      <w:start w:val="1"/>
      <w:numFmt w:val="decimal"/>
      <w:lvlText w:val="%7."/>
      <w:lvlJc w:val="left"/>
      <w:pPr>
        <w:ind w:left="5393" w:hanging="360"/>
      </w:pPr>
      <w:rPr>
        <w:vertAlign w:val="baseline"/>
      </w:rPr>
    </w:lvl>
    <w:lvl w:ilvl="7">
      <w:start w:val="1"/>
      <w:numFmt w:val="lowerLetter"/>
      <w:lvlText w:val="%8."/>
      <w:lvlJc w:val="left"/>
      <w:pPr>
        <w:ind w:left="6113" w:hanging="360"/>
      </w:pPr>
      <w:rPr>
        <w:vertAlign w:val="baseline"/>
      </w:rPr>
    </w:lvl>
    <w:lvl w:ilvl="8">
      <w:start w:val="1"/>
      <w:numFmt w:val="lowerRoman"/>
      <w:lvlText w:val="%9."/>
      <w:lvlJc w:val="right"/>
      <w:pPr>
        <w:ind w:left="6833" w:hanging="180"/>
      </w:pPr>
      <w:rPr>
        <w:vertAlign w:val="baseline"/>
      </w:rPr>
    </w:lvl>
  </w:abstractNum>
  <w:abstractNum w:abstractNumId="1" w15:restartNumberingAfterBreak="0">
    <w:nsid w:val="7B473607"/>
    <w:multiLevelType w:val="multilevel"/>
    <w:tmpl w:val="C1D6B88A"/>
    <w:lvl w:ilvl="0">
      <w:start w:val="1"/>
      <w:numFmt w:val="lowerLetter"/>
      <w:lvlText w:val="%1)"/>
      <w:lvlJc w:val="left"/>
      <w:pPr>
        <w:ind w:left="3195" w:hanging="360"/>
      </w:pPr>
      <w:rPr>
        <w:vertAlign w:val="baseline"/>
      </w:rPr>
    </w:lvl>
    <w:lvl w:ilvl="1">
      <w:start w:val="1"/>
      <w:numFmt w:val="lowerLetter"/>
      <w:lvlText w:val="%2."/>
      <w:lvlJc w:val="left"/>
      <w:pPr>
        <w:ind w:left="3915" w:hanging="360"/>
      </w:pPr>
      <w:rPr>
        <w:vertAlign w:val="baseline"/>
      </w:rPr>
    </w:lvl>
    <w:lvl w:ilvl="2">
      <w:start w:val="1"/>
      <w:numFmt w:val="lowerRoman"/>
      <w:lvlText w:val="%3."/>
      <w:lvlJc w:val="right"/>
      <w:pPr>
        <w:ind w:left="4635" w:hanging="180"/>
      </w:pPr>
      <w:rPr>
        <w:vertAlign w:val="baseline"/>
      </w:rPr>
    </w:lvl>
    <w:lvl w:ilvl="3">
      <w:start w:val="1"/>
      <w:numFmt w:val="decimal"/>
      <w:lvlText w:val="%4."/>
      <w:lvlJc w:val="left"/>
      <w:pPr>
        <w:ind w:left="5355" w:hanging="360"/>
      </w:pPr>
      <w:rPr>
        <w:vertAlign w:val="baseline"/>
      </w:rPr>
    </w:lvl>
    <w:lvl w:ilvl="4">
      <w:start w:val="1"/>
      <w:numFmt w:val="lowerLetter"/>
      <w:lvlText w:val="%5."/>
      <w:lvlJc w:val="left"/>
      <w:pPr>
        <w:ind w:left="6075" w:hanging="360"/>
      </w:pPr>
      <w:rPr>
        <w:vertAlign w:val="baseline"/>
      </w:rPr>
    </w:lvl>
    <w:lvl w:ilvl="5">
      <w:start w:val="1"/>
      <w:numFmt w:val="lowerRoman"/>
      <w:lvlText w:val="%6."/>
      <w:lvlJc w:val="right"/>
      <w:pPr>
        <w:ind w:left="6795" w:hanging="180"/>
      </w:pPr>
      <w:rPr>
        <w:vertAlign w:val="baseline"/>
      </w:rPr>
    </w:lvl>
    <w:lvl w:ilvl="6">
      <w:start w:val="1"/>
      <w:numFmt w:val="decimal"/>
      <w:lvlText w:val="%7."/>
      <w:lvlJc w:val="left"/>
      <w:pPr>
        <w:ind w:left="7515" w:hanging="360"/>
      </w:pPr>
      <w:rPr>
        <w:vertAlign w:val="baseline"/>
      </w:rPr>
    </w:lvl>
    <w:lvl w:ilvl="7">
      <w:start w:val="1"/>
      <w:numFmt w:val="lowerLetter"/>
      <w:lvlText w:val="%8."/>
      <w:lvlJc w:val="left"/>
      <w:pPr>
        <w:ind w:left="8235" w:hanging="360"/>
      </w:pPr>
      <w:rPr>
        <w:vertAlign w:val="baseline"/>
      </w:rPr>
    </w:lvl>
    <w:lvl w:ilvl="8">
      <w:start w:val="1"/>
      <w:numFmt w:val="lowerRoman"/>
      <w:lvlText w:val="%9."/>
      <w:lvlJc w:val="right"/>
      <w:pPr>
        <w:ind w:left="8955" w:hanging="180"/>
      </w:pPr>
      <w:rPr>
        <w:vertAlign w:val="baseline"/>
      </w:rPr>
    </w:lvl>
  </w:abstractNum>
  <w:num w:numId="1" w16cid:durableId="488180456">
    <w:abstractNumId w:val="1"/>
  </w:num>
  <w:num w:numId="2" w16cid:durableId="866523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985"/>
    <w:rsid w:val="000F55CB"/>
    <w:rsid w:val="001F0EE0"/>
    <w:rsid w:val="00515423"/>
    <w:rsid w:val="00635FA4"/>
    <w:rsid w:val="008861A4"/>
    <w:rsid w:val="00B9622E"/>
    <w:rsid w:val="00CB76B1"/>
    <w:rsid w:val="00D00496"/>
    <w:rsid w:val="00D27B53"/>
    <w:rsid w:val="00E33985"/>
    <w:rsid w:val="00EB2D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5F088"/>
  <w15:docId w15:val="{E3887F59-2A44-47FF-A2FF-AFD667F2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keepNext/>
      <w:spacing w:after="0" w:line="240" w:lineRule="auto"/>
    </w:pPr>
    <w:rPr>
      <w:rFonts w:ascii="Times New Roman" w:hAnsi="Times New Roman"/>
      <w:sz w:val="28"/>
      <w:szCs w:val="20"/>
    </w:rPr>
  </w:style>
  <w:style w:type="paragraph" w:styleId="Ttulo2">
    <w:name w:val="heading 2"/>
    <w:basedOn w:val="Normal"/>
    <w:next w:val="Normal"/>
    <w:uiPriority w:val="9"/>
    <w:semiHidden/>
    <w:unhideWhenUsed/>
    <w:qFormat/>
    <w:pPr>
      <w:keepNext/>
      <w:spacing w:before="240" w:after="60"/>
      <w:outlineLvl w:val="1"/>
    </w:pPr>
    <w:rPr>
      <w:rFonts w:ascii="Cambria" w:eastAsia="Times New Roman" w:hAnsi="Cambria" w:cs="Times New Roman"/>
      <w:b/>
      <w:bCs/>
      <w:i/>
      <w:iCs/>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spacing w:before="240" w:after="60"/>
      <w:outlineLvl w:val="3"/>
    </w:pPr>
    <w:rPr>
      <w:rFonts w:eastAsia="Times New Roman" w:cs="Times New Roman"/>
      <w:b/>
      <w:bCs/>
      <w:sz w:val="28"/>
      <w:szCs w:val="28"/>
    </w:rPr>
  </w:style>
  <w:style w:type="paragraph" w:styleId="Ttulo5">
    <w:name w:val="heading 5"/>
    <w:basedOn w:val="Normal"/>
    <w:next w:val="Normal"/>
    <w:uiPriority w:val="9"/>
    <w:semiHidden/>
    <w:unhideWhenUsed/>
    <w:qFormat/>
    <w:pPr>
      <w:spacing w:before="240" w:after="60"/>
      <w:outlineLvl w:val="4"/>
    </w:pPr>
    <w:rPr>
      <w:rFonts w:eastAsia="Times New Roman" w:cs="Times New Roman"/>
      <w:b/>
      <w:bCs/>
      <w:i/>
      <w:iCs/>
      <w:sz w:val="26"/>
      <w:szCs w:val="26"/>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qFormat/>
    <w:pPr>
      <w:spacing w:after="0" w:line="240" w:lineRule="auto"/>
    </w:pPr>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qFormat/>
    <w:pPr>
      <w:spacing w:after="0" w:line="240" w:lineRule="auto"/>
    </w:pPr>
  </w:style>
  <w:style w:type="character" w:customStyle="1" w:styleId="RodapChar">
    <w:name w:val="Rodapé Char"/>
    <w:basedOn w:val="Fontepargpadro"/>
    <w:rPr>
      <w:w w:val="100"/>
      <w:position w:val="-1"/>
      <w:effect w:val="none"/>
      <w:vertAlign w:val="baseline"/>
      <w:cs w:val="0"/>
      <w:em w:val="none"/>
    </w:rPr>
  </w:style>
  <w:style w:type="paragraph" w:styleId="Textodebalo">
    <w:name w:val="Balloon Text"/>
    <w:basedOn w:val="Normal"/>
    <w:qFormat/>
    <w:pPr>
      <w:spacing w:after="0" w:line="240" w:lineRule="auto"/>
    </w:pPr>
    <w:rPr>
      <w:rFonts w:ascii="Tahoma" w:hAnsi="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paragraph" w:styleId="PargrafodaLista">
    <w:name w:val="List Paragraph"/>
    <w:basedOn w:val="Normal"/>
    <w:pPr>
      <w:spacing w:after="0" w:line="240" w:lineRule="auto"/>
      <w:ind w:left="720"/>
      <w:contextualSpacing/>
    </w:pPr>
    <w:rPr>
      <w:rFonts w:ascii="Times New Roman" w:eastAsia="Times New Roman" w:hAnsi="Times New Roman" w:cs="Times New Roman"/>
      <w:sz w:val="28"/>
      <w:szCs w:val="24"/>
    </w:rPr>
  </w:style>
  <w:style w:type="table" w:styleId="Tabelacomgrade">
    <w:name w:val="Table Grid"/>
    <w:basedOn w:val="Tabela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qFormat/>
    <w:pPr>
      <w:spacing w:after="120" w:line="240" w:lineRule="auto"/>
      <w:ind w:left="283"/>
    </w:pPr>
    <w:rPr>
      <w:rFonts w:ascii="Garamond" w:hAnsi="Garamond"/>
      <w:sz w:val="24"/>
      <w:szCs w:val="20"/>
    </w:rPr>
  </w:style>
  <w:style w:type="character" w:customStyle="1" w:styleId="RecuodecorpodetextoChar">
    <w:name w:val="Recuo de corpo de texto Char"/>
    <w:rPr>
      <w:rFonts w:ascii="Garamond" w:eastAsia="Times New Roman" w:hAnsi="Garamond" w:cs="Times New Roman"/>
      <w:w w:val="100"/>
      <w:position w:val="-1"/>
      <w:sz w:val="24"/>
      <w:szCs w:val="20"/>
      <w:effect w:val="none"/>
      <w:vertAlign w:val="baseline"/>
      <w:cs w:val="0"/>
      <w:em w:val="none"/>
      <w:lang w:eastAsia="pt-BR"/>
    </w:rPr>
  </w:style>
  <w:style w:type="character" w:customStyle="1" w:styleId="Ttulo1Char">
    <w:name w:val="Título 1 Char"/>
    <w:rPr>
      <w:rFonts w:ascii="Times New Roman" w:hAnsi="Times New Roman"/>
      <w:w w:val="100"/>
      <w:position w:val="-1"/>
      <w:sz w:val="28"/>
      <w:effect w:val="none"/>
      <w:vertAlign w:val="baseline"/>
      <w:cs w:val="0"/>
      <w:em w:val="none"/>
    </w:rPr>
  </w:style>
  <w:style w:type="character" w:customStyle="1" w:styleId="Ttulo2Char">
    <w:name w:val="Título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Ttulo4Char">
    <w:name w:val="Título 4 Char"/>
    <w:rPr>
      <w:rFonts w:ascii="Calibri" w:eastAsia="Times New Roman" w:hAnsi="Calibri" w:cs="Times New Roman"/>
      <w:b/>
      <w:bCs/>
      <w:w w:val="100"/>
      <w:position w:val="-1"/>
      <w:sz w:val="28"/>
      <w:szCs w:val="28"/>
      <w:effect w:val="none"/>
      <w:vertAlign w:val="baseline"/>
      <w:cs w:val="0"/>
      <w:em w:val="none"/>
    </w:rPr>
  </w:style>
  <w:style w:type="character" w:customStyle="1" w:styleId="Ttulo5Char">
    <w:name w:val="Título 5 Char"/>
    <w:rPr>
      <w:rFonts w:ascii="Calibri" w:eastAsia="Times New Roman" w:hAnsi="Calibri" w:cs="Times New Roman"/>
      <w:b/>
      <w:bCs/>
      <w:i/>
      <w:iCs/>
      <w:w w:val="100"/>
      <w:position w:val="-1"/>
      <w:sz w:val="26"/>
      <w:szCs w:val="26"/>
      <w:effect w:val="none"/>
      <w:vertAlign w:val="baseline"/>
      <w:cs w:val="0"/>
      <w:em w:val="none"/>
    </w:rPr>
  </w:style>
  <w:style w:type="paragraph" w:styleId="Corpodetexto2">
    <w:name w:val="Body Text 2"/>
    <w:basedOn w:val="Normal"/>
    <w:qFormat/>
    <w:pPr>
      <w:spacing w:after="120" w:line="480" w:lineRule="auto"/>
    </w:pPr>
  </w:style>
  <w:style w:type="character" w:customStyle="1" w:styleId="Corpodetexto2Char">
    <w:name w:val="Corpo de texto 2 Char"/>
    <w:rPr>
      <w:w w:val="100"/>
      <w:position w:val="-1"/>
      <w:sz w:val="22"/>
      <w:szCs w:val="22"/>
      <w:effect w:val="none"/>
      <w:vertAlign w:val="baseline"/>
      <w:cs w:val="0"/>
      <w:em w:val="none"/>
    </w:rPr>
  </w:style>
  <w:style w:type="paragraph" w:styleId="Recuodecorpodetexto3">
    <w:name w:val="Body Text Indent 3"/>
    <w:basedOn w:val="Normal"/>
    <w:qFormat/>
    <w:pPr>
      <w:spacing w:after="120"/>
      <w:ind w:left="283"/>
    </w:pPr>
    <w:rPr>
      <w:sz w:val="16"/>
      <w:szCs w:val="16"/>
    </w:rPr>
  </w:style>
  <w:style w:type="character" w:customStyle="1" w:styleId="Recuodecorpodetexto3Char">
    <w:name w:val="Recuo de corpo de texto 3 Char"/>
    <w:rPr>
      <w:w w:val="100"/>
      <w:position w:val="-1"/>
      <w:sz w:val="16"/>
      <w:szCs w:val="16"/>
      <w:effect w:val="none"/>
      <w:vertAlign w:val="baseline"/>
      <w:cs w:val="0"/>
      <w:em w:val="none"/>
    </w:rPr>
  </w:style>
  <w:style w:type="paragraph" w:styleId="Corpodetexto3">
    <w:name w:val="Body Text 3"/>
    <w:basedOn w:val="Normal"/>
    <w:pPr>
      <w:spacing w:after="120" w:line="240" w:lineRule="auto"/>
    </w:pPr>
    <w:rPr>
      <w:rFonts w:ascii="Times New Roman" w:hAnsi="Times New Roman"/>
      <w:sz w:val="16"/>
      <w:szCs w:val="16"/>
    </w:rPr>
  </w:style>
  <w:style w:type="character" w:customStyle="1" w:styleId="Corpodetexto3Char">
    <w:name w:val="Corpo de texto 3 Char"/>
    <w:rPr>
      <w:rFonts w:ascii="Times New Roman" w:hAnsi="Times New Roman"/>
      <w:w w:val="100"/>
      <w:position w:val="-1"/>
      <w:sz w:val="16"/>
      <w:szCs w:val="16"/>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uGjQqXwO6Y66RHVaba7d0n6KGQ==">AMUW2mVLKcsW4QWXpTUDybm4V4b3f6LngDlBt7YxmDT1OGp/uClIrsTBXZTqFyLvnzpvcj9YQqNKqpMnZRAUBPEG3fYsfdL1CMTpi9QcDELQuptStHXSW+g=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1383</Words>
  <Characters>7470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Romeu Dantas .</dc:creator>
  <cp:lastModifiedBy>cliente</cp:lastModifiedBy>
  <cp:revision>3</cp:revision>
  <cp:lastPrinted>2021-03-31T15:05:00Z</cp:lastPrinted>
  <dcterms:created xsi:type="dcterms:W3CDTF">2022-04-01T13:34:00Z</dcterms:created>
  <dcterms:modified xsi:type="dcterms:W3CDTF">2022-04-19T14:33:00Z</dcterms:modified>
</cp:coreProperties>
</file>